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FA" w:rsidRPr="006B305B" w:rsidRDefault="007F66CE" w:rsidP="00D33C70">
      <w:pPr>
        <w:jc w:val="center"/>
        <w:outlineLvl w:val="0"/>
        <w:rPr>
          <w:rFonts w:ascii="Verdana" w:hAnsi="Verdana" w:cs="Tahoma"/>
          <w:b/>
          <w:szCs w:val="24"/>
        </w:rPr>
      </w:pPr>
      <w:r>
        <w:rPr>
          <w:rFonts w:ascii="Verdana" w:hAnsi="Verdana" w:cs="Tahoma"/>
          <w:b/>
          <w:szCs w:val="24"/>
        </w:rPr>
        <w:t>MINUTES</w:t>
      </w:r>
    </w:p>
    <w:p w:rsidR="00AE3F68" w:rsidRPr="006B305B" w:rsidRDefault="00AE3F68" w:rsidP="00D33C70">
      <w:pPr>
        <w:jc w:val="center"/>
        <w:outlineLvl w:val="0"/>
        <w:rPr>
          <w:rFonts w:ascii="Verdana" w:hAnsi="Verdana" w:cs="Tahoma"/>
          <w:b/>
          <w:sz w:val="20"/>
        </w:rPr>
      </w:pPr>
      <w:r>
        <w:rPr>
          <w:rFonts w:ascii="Verdana" w:hAnsi="Verdana" w:cs="Tahoma"/>
          <w:b/>
          <w:sz w:val="20"/>
        </w:rPr>
        <w:t>Liaison Group Meeting: BHCC, BHAF, FP</w:t>
      </w:r>
    </w:p>
    <w:p w:rsidR="00AE3F68" w:rsidRPr="006B305B" w:rsidRDefault="00AE3F68" w:rsidP="00AE3F68">
      <w:pPr>
        <w:jc w:val="center"/>
        <w:rPr>
          <w:rFonts w:ascii="Verdana" w:hAnsi="Verdana" w:cs="Tahoma"/>
          <w:sz w:val="20"/>
        </w:rPr>
      </w:pPr>
    </w:p>
    <w:p w:rsidR="00AE3F68" w:rsidRPr="006B305B" w:rsidRDefault="00AE3F68" w:rsidP="00D33C70">
      <w:pPr>
        <w:jc w:val="center"/>
        <w:outlineLvl w:val="0"/>
        <w:rPr>
          <w:rFonts w:ascii="Verdana" w:hAnsi="Verdana" w:cs="Tahoma"/>
          <w:sz w:val="20"/>
        </w:rPr>
      </w:pPr>
      <w:r>
        <w:rPr>
          <w:rFonts w:ascii="Verdana" w:hAnsi="Verdana" w:cs="Tahoma"/>
          <w:sz w:val="20"/>
        </w:rPr>
        <w:t>6.3</w:t>
      </w:r>
      <w:r w:rsidRPr="006B305B">
        <w:rPr>
          <w:rFonts w:ascii="Verdana" w:hAnsi="Verdana" w:cs="Tahoma"/>
          <w:sz w:val="20"/>
        </w:rPr>
        <w:t>0pm,</w:t>
      </w:r>
      <w:r>
        <w:rPr>
          <w:rFonts w:ascii="Verdana" w:hAnsi="Verdana" w:cs="Tahoma"/>
          <w:sz w:val="20"/>
        </w:rPr>
        <w:t xml:space="preserve"> Thurs</w:t>
      </w:r>
      <w:r w:rsidRPr="006B305B">
        <w:rPr>
          <w:rFonts w:ascii="Verdana" w:hAnsi="Verdana" w:cs="Tahoma"/>
          <w:sz w:val="20"/>
        </w:rPr>
        <w:t>day,</w:t>
      </w:r>
      <w:r>
        <w:rPr>
          <w:rFonts w:ascii="Verdana" w:hAnsi="Verdana" w:cs="Tahoma"/>
          <w:sz w:val="20"/>
        </w:rPr>
        <w:t xml:space="preserve"> 11 December 2014</w:t>
      </w:r>
    </w:p>
    <w:p w:rsidR="00AE3F68" w:rsidRPr="006B305B" w:rsidRDefault="00AE3F68" w:rsidP="00D33C70">
      <w:pPr>
        <w:jc w:val="center"/>
        <w:outlineLvl w:val="0"/>
        <w:rPr>
          <w:rFonts w:ascii="Verdana" w:hAnsi="Verdana" w:cs="Tahoma"/>
          <w:sz w:val="20"/>
        </w:rPr>
      </w:pPr>
      <w:r>
        <w:rPr>
          <w:rFonts w:ascii="Verdana" w:hAnsi="Verdana" w:cs="Tahoma"/>
          <w:sz w:val="20"/>
        </w:rPr>
        <w:t xml:space="preserve">Food Partnership Offices, </w:t>
      </w:r>
      <w:proofErr w:type="spellStart"/>
      <w:r>
        <w:rPr>
          <w:rFonts w:ascii="Verdana" w:hAnsi="Verdana" w:cs="Tahoma"/>
          <w:sz w:val="20"/>
        </w:rPr>
        <w:t>Brighthelm</w:t>
      </w:r>
      <w:proofErr w:type="spellEnd"/>
      <w:r>
        <w:rPr>
          <w:rFonts w:ascii="Verdana" w:hAnsi="Verdana" w:cs="Tahoma"/>
          <w:sz w:val="20"/>
        </w:rPr>
        <w:t xml:space="preserve"> Centre</w:t>
      </w:r>
    </w:p>
    <w:p w:rsidR="00AE3F68" w:rsidRDefault="00AE3F68" w:rsidP="00AE3F68">
      <w:pPr>
        <w:rPr>
          <w:rFonts w:ascii="Verdana" w:hAnsi="Verdana" w:cs="Tahoma"/>
          <w:sz w:val="20"/>
        </w:rPr>
      </w:pPr>
    </w:p>
    <w:p w:rsidR="00AE3F68" w:rsidRPr="006B305B" w:rsidRDefault="00AE3F68" w:rsidP="00AE3F68">
      <w:pPr>
        <w:rPr>
          <w:rFonts w:ascii="Verdana" w:hAnsi="Verdana" w:cs="Tahoma"/>
          <w:sz w:val="20"/>
        </w:rPr>
      </w:pPr>
    </w:p>
    <w:p w:rsidR="00AE3F68" w:rsidRDefault="00AE3F68" w:rsidP="00AE3F68">
      <w:pPr>
        <w:numPr>
          <w:ilvl w:val="0"/>
          <w:numId w:val="6"/>
        </w:numPr>
        <w:rPr>
          <w:rFonts w:ascii="Verdana" w:hAnsi="Verdana" w:cs="Tahoma"/>
          <w:sz w:val="20"/>
        </w:rPr>
      </w:pPr>
      <w:r w:rsidRPr="008C7A8E">
        <w:rPr>
          <w:rFonts w:ascii="Verdana" w:hAnsi="Verdana" w:cs="Tahoma"/>
          <w:b/>
          <w:sz w:val="20"/>
        </w:rPr>
        <w:t>Apologies for absence</w:t>
      </w:r>
      <w:r>
        <w:rPr>
          <w:rFonts w:ascii="Verdana" w:hAnsi="Verdana" w:cs="Tahoma"/>
          <w:sz w:val="20"/>
        </w:rPr>
        <w:t>:</w:t>
      </w:r>
    </w:p>
    <w:p w:rsidR="00AE3F68" w:rsidRDefault="00AE3F68" w:rsidP="00AE3F68">
      <w:pPr>
        <w:rPr>
          <w:rFonts w:ascii="Verdana" w:hAnsi="Verdana" w:cs="Tahoma"/>
          <w:sz w:val="20"/>
        </w:rPr>
      </w:pPr>
    </w:p>
    <w:p w:rsidR="00AE3F68" w:rsidRDefault="00B23FCC" w:rsidP="00D33C70">
      <w:pPr>
        <w:ind w:left="720"/>
        <w:outlineLvl w:val="0"/>
        <w:rPr>
          <w:rFonts w:ascii="Verdana" w:hAnsi="Verdana" w:cs="Tahoma"/>
          <w:sz w:val="20"/>
        </w:rPr>
      </w:pPr>
      <w:r>
        <w:rPr>
          <w:rFonts w:ascii="Verdana" w:hAnsi="Verdana" w:cs="Tahoma"/>
          <w:sz w:val="20"/>
        </w:rPr>
        <w:t>Anne Glow – BHAF Committee</w:t>
      </w:r>
    </w:p>
    <w:p w:rsidR="003D78F1" w:rsidRDefault="003D78F1" w:rsidP="00AE3F68">
      <w:pPr>
        <w:ind w:left="720"/>
        <w:rPr>
          <w:rFonts w:ascii="Verdana" w:hAnsi="Verdana" w:cs="Tahoma"/>
          <w:sz w:val="20"/>
        </w:rPr>
      </w:pPr>
    </w:p>
    <w:p w:rsidR="003D78F1" w:rsidRDefault="003D78F1" w:rsidP="003D78F1">
      <w:pPr>
        <w:numPr>
          <w:ilvl w:val="0"/>
          <w:numId w:val="6"/>
        </w:numPr>
        <w:rPr>
          <w:rFonts w:ascii="Verdana" w:hAnsi="Verdana" w:cs="Tahoma"/>
          <w:sz w:val="20"/>
        </w:rPr>
      </w:pPr>
      <w:r>
        <w:rPr>
          <w:rFonts w:ascii="Verdana" w:hAnsi="Verdana" w:cs="Tahoma"/>
          <w:b/>
          <w:sz w:val="20"/>
        </w:rPr>
        <w:t>Present</w:t>
      </w:r>
      <w:r>
        <w:rPr>
          <w:rFonts w:ascii="Verdana" w:hAnsi="Verdana" w:cs="Tahoma"/>
          <w:sz w:val="20"/>
        </w:rPr>
        <w:t>:</w:t>
      </w:r>
    </w:p>
    <w:p w:rsidR="003D78F1" w:rsidRDefault="003D78F1" w:rsidP="003D78F1">
      <w:pPr>
        <w:ind w:left="720"/>
        <w:rPr>
          <w:rFonts w:ascii="Verdana" w:hAnsi="Verdana" w:cs="Tahoma"/>
          <w:b/>
          <w:sz w:val="20"/>
        </w:rPr>
      </w:pPr>
    </w:p>
    <w:p w:rsidR="003D78F1" w:rsidRDefault="003D78F1" w:rsidP="003D78F1">
      <w:pPr>
        <w:ind w:left="720"/>
        <w:rPr>
          <w:rFonts w:ascii="Verdana" w:hAnsi="Verdana" w:cs="Tahoma"/>
          <w:sz w:val="20"/>
        </w:rPr>
      </w:pPr>
      <w:r w:rsidRPr="003D78F1">
        <w:rPr>
          <w:rFonts w:ascii="Verdana" w:hAnsi="Verdana" w:cs="Tahoma"/>
          <w:sz w:val="20"/>
        </w:rPr>
        <w:t xml:space="preserve">Jan </w:t>
      </w:r>
      <w:proofErr w:type="spellStart"/>
      <w:r w:rsidRPr="003D78F1">
        <w:rPr>
          <w:rFonts w:ascii="Verdana" w:hAnsi="Verdana" w:cs="Tahoma"/>
          <w:sz w:val="20"/>
        </w:rPr>
        <w:t>Jonker</w:t>
      </w:r>
      <w:proofErr w:type="spellEnd"/>
      <w:r>
        <w:rPr>
          <w:rFonts w:ascii="Verdana" w:hAnsi="Verdana" w:cs="Tahoma"/>
          <w:sz w:val="20"/>
        </w:rPr>
        <w:t xml:space="preserve"> – Head of Projects and Strategy City Parks (BHCC)</w:t>
      </w:r>
    </w:p>
    <w:p w:rsidR="003D78F1" w:rsidRDefault="003D78F1" w:rsidP="003D78F1">
      <w:pPr>
        <w:ind w:left="720"/>
        <w:rPr>
          <w:rFonts w:ascii="Verdana" w:hAnsi="Verdana" w:cs="Tahoma"/>
          <w:sz w:val="20"/>
        </w:rPr>
      </w:pPr>
      <w:r>
        <w:rPr>
          <w:rFonts w:ascii="Verdana" w:hAnsi="Verdana" w:cs="Tahoma"/>
          <w:sz w:val="20"/>
        </w:rPr>
        <w:t>David Cooper – Allotment Officer (BHCC)</w:t>
      </w:r>
    </w:p>
    <w:p w:rsidR="003D78F1" w:rsidRDefault="003D78F1" w:rsidP="003D78F1">
      <w:pPr>
        <w:ind w:left="720"/>
        <w:rPr>
          <w:rFonts w:ascii="Verdana" w:hAnsi="Verdana" w:cs="Tahoma"/>
          <w:sz w:val="20"/>
        </w:rPr>
      </w:pPr>
      <w:r>
        <w:rPr>
          <w:rFonts w:ascii="Verdana" w:hAnsi="Verdana" w:cs="Tahoma"/>
          <w:sz w:val="20"/>
        </w:rPr>
        <w:t xml:space="preserve">Vic </w:t>
      </w:r>
      <w:proofErr w:type="spellStart"/>
      <w:r>
        <w:rPr>
          <w:rFonts w:ascii="Verdana" w:hAnsi="Verdana" w:cs="Tahoma"/>
          <w:sz w:val="20"/>
        </w:rPr>
        <w:t>Borrill</w:t>
      </w:r>
      <w:proofErr w:type="spellEnd"/>
      <w:r>
        <w:rPr>
          <w:rFonts w:ascii="Verdana" w:hAnsi="Verdana" w:cs="Tahoma"/>
          <w:sz w:val="20"/>
        </w:rPr>
        <w:t xml:space="preserve"> – Food Partnership</w:t>
      </w:r>
    </w:p>
    <w:p w:rsidR="003D78F1" w:rsidRDefault="003D78F1" w:rsidP="003D78F1">
      <w:pPr>
        <w:ind w:left="720"/>
        <w:rPr>
          <w:rFonts w:ascii="Verdana" w:hAnsi="Verdana" w:cs="Tahoma"/>
          <w:sz w:val="20"/>
        </w:rPr>
      </w:pPr>
      <w:r>
        <w:rPr>
          <w:rFonts w:ascii="Verdana" w:hAnsi="Verdana" w:cs="Tahoma"/>
          <w:sz w:val="20"/>
        </w:rPr>
        <w:t>Mark Carroll – Publicity Officer (BHAF)</w:t>
      </w:r>
    </w:p>
    <w:p w:rsidR="003D78F1" w:rsidRDefault="003D78F1" w:rsidP="003D78F1">
      <w:pPr>
        <w:ind w:left="720"/>
        <w:rPr>
          <w:rFonts w:ascii="Verdana" w:hAnsi="Verdana" w:cs="Tahoma"/>
          <w:sz w:val="20"/>
        </w:rPr>
      </w:pPr>
      <w:r>
        <w:rPr>
          <w:rFonts w:ascii="Verdana" w:hAnsi="Verdana" w:cs="Tahoma"/>
          <w:sz w:val="20"/>
        </w:rPr>
        <w:t xml:space="preserve">Josephina </w:t>
      </w:r>
      <w:proofErr w:type="spellStart"/>
      <w:r>
        <w:rPr>
          <w:rFonts w:ascii="Verdana" w:hAnsi="Verdana" w:cs="Tahoma"/>
          <w:sz w:val="20"/>
        </w:rPr>
        <w:t>Salamone</w:t>
      </w:r>
      <w:proofErr w:type="spellEnd"/>
      <w:r>
        <w:rPr>
          <w:rFonts w:ascii="Verdana" w:hAnsi="Verdana" w:cs="Tahoma"/>
          <w:sz w:val="20"/>
        </w:rPr>
        <w:t xml:space="preserve"> – Committee Member (BHAF)</w:t>
      </w:r>
    </w:p>
    <w:p w:rsidR="003D78F1" w:rsidRPr="003D78F1" w:rsidRDefault="003D78F1" w:rsidP="003D78F1">
      <w:pPr>
        <w:ind w:left="720"/>
        <w:rPr>
          <w:rFonts w:ascii="Verdana" w:hAnsi="Verdana" w:cs="Tahoma"/>
          <w:sz w:val="20"/>
        </w:rPr>
      </w:pPr>
      <w:r>
        <w:rPr>
          <w:rFonts w:ascii="Verdana" w:hAnsi="Verdana" w:cs="Tahoma"/>
          <w:sz w:val="20"/>
        </w:rPr>
        <w:t>Allan Brown – Secretary (BHAF)</w:t>
      </w:r>
    </w:p>
    <w:p w:rsidR="00B23FCC" w:rsidRDefault="00B23FCC" w:rsidP="00AE3F68">
      <w:pPr>
        <w:ind w:left="720"/>
        <w:rPr>
          <w:rFonts w:ascii="Verdana" w:hAnsi="Verdana" w:cs="Tahoma"/>
          <w:sz w:val="20"/>
        </w:rPr>
      </w:pPr>
    </w:p>
    <w:p w:rsidR="00B23FCC" w:rsidRDefault="00B23FCC" w:rsidP="00B23FCC">
      <w:pPr>
        <w:numPr>
          <w:ilvl w:val="0"/>
          <w:numId w:val="6"/>
        </w:numPr>
        <w:rPr>
          <w:rFonts w:ascii="Verdana" w:hAnsi="Verdana" w:cs="Tahoma"/>
          <w:sz w:val="20"/>
        </w:rPr>
      </w:pPr>
      <w:r>
        <w:rPr>
          <w:rFonts w:ascii="Verdana" w:hAnsi="Verdana" w:cs="Tahoma"/>
          <w:b/>
          <w:sz w:val="20"/>
        </w:rPr>
        <w:t>Matters arising</w:t>
      </w:r>
      <w:r>
        <w:rPr>
          <w:rFonts w:ascii="Verdana" w:hAnsi="Verdana" w:cs="Tahoma"/>
          <w:sz w:val="20"/>
        </w:rPr>
        <w:t>:</w:t>
      </w:r>
    </w:p>
    <w:p w:rsidR="00B23FCC" w:rsidRDefault="00B23FCC" w:rsidP="00AE3F68">
      <w:pPr>
        <w:ind w:left="720"/>
        <w:rPr>
          <w:rFonts w:ascii="Verdana" w:hAnsi="Verdana" w:cs="Tahoma"/>
          <w:sz w:val="20"/>
        </w:rPr>
      </w:pPr>
    </w:p>
    <w:p w:rsidR="00B23FCC" w:rsidRDefault="00B23FCC" w:rsidP="00D33C70">
      <w:pPr>
        <w:ind w:left="720"/>
        <w:outlineLvl w:val="0"/>
        <w:rPr>
          <w:rFonts w:ascii="Verdana" w:hAnsi="Verdana" w:cs="Tahoma"/>
          <w:sz w:val="20"/>
        </w:rPr>
      </w:pPr>
      <w:r>
        <w:rPr>
          <w:rFonts w:ascii="Verdana" w:hAnsi="Verdana" w:cs="Tahoma"/>
          <w:sz w:val="20"/>
        </w:rPr>
        <w:t xml:space="preserve">GS raised an outstanding question relating to asbestos removal. </w:t>
      </w:r>
    </w:p>
    <w:p w:rsidR="00B23FCC" w:rsidRDefault="00B23FCC" w:rsidP="00B23FCC">
      <w:pPr>
        <w:ind w:left="720"/>
        <w:rPr>
          <w:rFonts w:ascii="Verdana" w:hAnsi="Verdana" w:cs="Tahoma"/>
          <w:sz w:val="20"/>
        </w:rPr>
      </w:pPr>
    </w:p>
    <w:p w:rsidR="00402C34" w:rsidRDefault="00402C34" w:rsidP="00402C34">
      <w:pPr>
        <w:numPr>
          <w:ilvl w:val="0"/>
          <w:numId w:val="6"/>
        </w:numPr>
        <w:rPr>
          <w:rFonts w:ascii="Verdana" w:hAnsi="Verdana" w:cs="Tahoma"/>
          <w:sz w:val="20"/>
        </w:rPr>
      </w:pPr>
      <w:r>
        <w:rPr>
          <w:rFonts w:ascii="Verdana" w:hAnsi="Verdana" w:cs="Tahoma"/>
          <w:b/>
          <w:sz w:val="20"/>
        </w:rPr>
        <w:t>Strategy review process</w:t>
      </w:r>
      <w:r>
        <w:rPr>
          <w:rFonts w:ascii="Verdana" w:hAnsi="Verdana" w:cs="Tahoma"/>
          <w:sz w:val="20"/>
        </w:rPr>
        <w:t>:</w:t>
      </w:r>
    </w:p>
    <w:p w:rsidR="00402C34" w:rsidRDefault="00402C34" w:rsidP="00402C34">
      <w:pPr>
        <w:ind w:left="720"/>
        <w:rPr>
          <w:rFonts w:ascii="Verdana" w:hAnsi="Verdana" w:cs="Tahoma"/>
          <w:b/>
          <w:sz w:val="20"/>
        </w:rPr>
      </w:pPr>
    </w:p>
    <w:p w:rsidR="00402C34" w:rsidRDefault="00402C34" w:rsidP="00402C34">
      <w:pPr>
        <w:ind w:left="720"/>
        <w:rPr>
          <w:rFonts w:ascii="Verdana" w:hAnsi="Verdana" w:cs="Tahoma"/>
          <w:sz w:val="20"/>
        </w:rPr>
      </w:pPr>
      <w:r>
        <w:rPr>
          <w:rFonts w:ascii="Verdana" w:hAnsi="Verdana" w:cs="Tahoma"/>
          <w:sz w:val="20"/>
        </w:rPr>
        <w:t>MC suggested we have two of the current Liaison Meetings converted to primarily Strategy overview.</w:t>
      </w:r>
    </w:p>
    <w:p w:rsidR="00402C34" w:rsidRDefault="00402C34" w:rsidP="00402C34">
      <w:pPr>
        <w:ind w:left="720"/>
        <w:rPr>
          <w:rFonts w:ascii="Verdana" w:hAnsi="Verdana" w:cs="Tahoma"/>
          <w:sz w:val="20"/>
        </w:rPr>
      </w:pPr>
    </w:p>
    <w:p w:rsidR="00F04309" w:rsidRDefault="00402C34" w:rsidP="00402C34">
      <w:pPr>
        <w:ind w:left="720"/>
        <w:rPr>
          <w:rFonts w:ascii="Verdana" w:hAnsi="Verdana" w:cs="Tahoma"/>
          <w:sz w:val="20"/>
        </w:rPr>
      </w:pPr>
      <w:r>
        <w:rPr>
          <w:rFonts w:ascii="Verdana" w:hAnsi="Verdana" w:cs="Tahoma"/>
          <w:sz w:val="20"/>
        </w:rPr>
        <w:t>Everyone in agreement. ‘Action Plan’/ Strategy meeting to occur twice a year. (Vic can’t do Tuesday Meetings.)</w:t>
      </w:r>
    </w:p>
    <w:p w:rsidR="00F04309" w:rsidRDefault="00F04309" w:rsidP="00402C34">
      <w:pPr>
        <w:ind w:left="720"/>
        <w:rPr>
          <w:rFonts w:ascii="Verdana" w:hAnsi="Verdana" w:cs="Tahoma"/>
          <w:sz w:val="20"/>
        </w:rPr>
      </w:pPr>
    </w:p>
    <w:p w:rsidR="00F04309" w:rsidRDefault="00F04309" w:rsidP="00402C34">
      <w:pPr>
        <w:ind w:left="720"/>
        <w:rPr>
          <w:rFonts w:ascii="Verdana" w:hAnsi="Verdana" w:cs="Tahoma"/>
          <w:sz w:val="20"/>
        </w:rPr>
      </w:pPr>
      <w:r>
        <w:rPr>
          <w:rFonts w:ascii="Verdana" w:hAnsi="Verdana" w:cs="Tahoma"/>
          <w:sz w:val="20"/>
        </w:rPr>
        <w:t>MC ran down developments from the Fed perspective.</w:t>
      </w:r>
    </w:p>
    <w:p w:rsidR="00F04309" w:rsidRDefault="00F04309" w:rsidP="00402C34">
      <w:pPr>
        <w:ind w:left="720"/>
        <w:rPr>
          <w:rFonts w:ascii="Verdana" w:hAnsi="Verdana" w:cs="Tahoma"/>
          <w:sz w:val="20"/>
        </w:rPr>
      </w:pPr>
      <w:r>
        <w:rPr>
          <w:rFonts w:ascii="Verdana" w:hAnsi="Verdana" w:cs="Tahoma"/>
          <w:sz w:val="20"/>
        </w:rPr>
        <w:t xml:space="preserve">A pilot plot for the </w:t>
      </w:r>
      <w:proofErr w:type="spellStart"/>
      <w:r>
        <w:rPr>
          <w:rFonts w:ascii="Verdana" w:hAnsi="Verdana" w:cs="Tahoma"/>
          <w:sz w:val="20"/>
        </w:rPr>
        <w:t>microbed</w:t>
      </w:r>
      <w:proofErr w:type="spellEnd"/>
      <w:r>
        <w:rPr>
          <w:rFonts w:ascii="Verdana" w:hAnsi="Verdana" w:cs="Tahoma"/>
          <w:sz w:val="20"/>
        </w:rPr>
        <w:t xml:space="preserve"> scheme has been identified at </w:t>
      </w:r>
      <w:proofErr w:type="spellStart"/>
      <w:r>
        <w:rPr>
          <w:rFonts w:ascii="Verdana" w:hAnsi="Verdana" w:cs="Tahoma"/>
          <w:sz w:val="20"/>
        </w:rPr>
        <w:t>Roedale</w:t>
      </w:r>
      <w:proofErr w:type="spellEnd"/>
      <w:r>
        <w:rPr>
          <w:rFonts w:ascii="Verdana" w:hAnsi="Verdana" w:cs="Tahoma"/>
          <w:sz w:val="20"/>
        </w:rPr>
        <w:t xml:space="preserve"> Valley.</w:t>
      </w:r>
    </w:p>
    <w:p w:rsidR="00F04309" w:rsidRDefault="00F04309" w:rsidP="00402C34">
      <w:pPr>
        <w:ind w:left="720"/>
        <w:rPr>
          <w:rFonts w:ascii="Verdana" w:hAnsi="Verdana" w:cs="Tahoma"/>
          <w:sz w:val="20"/>
        </w:rPr>
      </w:pPr>
    </w:p>
    <w:p w:rsidR="00F04309" w:rsidRDefault="00F04309" w:rsidP="00D33C70">
      <w:pPr>
        <w:ind w:left="720"/>
        <w:outlineLvl w:val="0"/>
        <w:rPr>
          <w:rFonts w:ascii="Verdana" w:hAnsi="Verdana" w:cs="Tahoma"/>
          <w:sz w:val="20"/>
        </w:rPr>
      </w:pPr>
      <w:r>
        <w:rPr>
          <w:rFonts w:ascii="Verdana" w:hAnsi="Verdana" w:cs="Tahoma"/>
          <w:sz w:val="20"/>
        </w:rPr>
        <w:t>The first BHAF led site rep election has taken place successfully at Manton Road.</w:t>
      </w:r>
    </w:p>
    <w:p w:rsidR="00F04309" w:rsidRDefault="00F04309" w:rsidP="00402C34">
      <w:pPr>
        <w:ind w:left="720"/>
        <w:rPr>
          <w:rFonts w:ascii="Verdana" w:hAnsi="Verdana" w:cs="Tahoma"/>
          <w:sz w:val="20"/>
        </w:rPr>
      </w:pPr>
    </w:p>
    <w:p w:rsidR="00402C34" w:rsidRDefault="00F04309" w:rsidP="00402C34">
      <w:pPr>
        <w:ind w:left="720"/>
        <w:rPr>
          <w:rFonts w:ascii="Verdana" w:hAnsi="Verdana" w:cs="Tahoma"/>
          <w:sz w:val="20"/>
        </w:rPr>
      </w:pPr>
      <w:r>
        <w:rPr>
          <w:rFonts w:ascii="Verdana" w:hAnsi="Verdana" w:cs="Tahoma"/>
          <w:sz w:val="20"/>
        </w:rPr>
        <w:t>A new association has been formed at Craven Vale and two other new associations are in the pipeline at Old Waterworks and St Louis.</w:t>
      </w:r>
    </w:p>
    <w:p w:rsidR="00F04309" w:rsidRDefault="00F04309" w:rsidP="00402C34">
      <w:pPr>
        <w:ind w:left="720"/>
        <w:rPr>
          <w:rFonts w:ascii="Verdana" w:hAnsi="Verdana" w:cs="Tahoma"/>
          <w:sz w:val="20"/>
        </w:rPr>
      </w:pPr>
    </w:p>
    <w:p w:rsidR="00F04309" w:rsidRDefault="00F04309" w:rsidP="00F04309">
      <w:pPr>
        <w:numPr>
          <w:ilvl w:val="0"/>
          <w:numId w:val="6"/>
        </w:numPr>
        <w:rPr>
          <w:rFonts w:ascii="Verdana" w:hAnsi="Verdana" w:cs="Tahoma"/>
          <w:sz w:val="20"/>
        </w:rPr>
      </w:pPr>
      <w:r>
        <w:rPr>
          <w:rFonts w:ascii="Verdana" w:hAnsi="Verdana" w:cs="Tahoma"/>
          <w:b/>
          <w:sz w:val="20"/>
        </w:rPr>
        <w:t>Action Plan</w:t>
      </w:r>
      <w:r>
        <w:rPr>
          <w:rFonts w:ascii="Verdana" w:hAnsi="Verdana" w:cs="Tahoma"/>
          <w:sz w:val="20"/>
        </w:rPr>
        <w:t>:</w:t>
      </w:r>
    </w:p>
    <w:p w:rsidR="00F04309" w:rsidRPr="00402C34" w:rsidRDefault="00F04309" w:rsidP="00402C34">
      <w:pPr>
        <w:ind w:left="720"/>
        <w:rPr>
          <w:rFonts w:ascii="Verdana" w:hAnsi="Verdana" w:cs="Tahoma"/>
          <w:sz w:val="20"/>
        </w:rPr>
      </w:pPr>
    </w:p>
    <w:p w:rsidR="00AE3F68" w:rsidRDefault="00B5794B" w:rsidP="00D33C70">
      <w:pPr>
        <w:ind w:left="720"/>
        <w:outlineLvl w:val="0"/>
        <w:rPr>
          <w:rFonts w:ascii="Verdana" w:hAnsi="Verdana" w:cs="Tahoma"/>
          <w:sz w:val="20"/>
        </w:rPr>
      </w:pPr>
      <w:r>
        <w:rPr>
          <w:rFonts w:ascii="Verdana" w:hAnsi="Verdana" w:cs="Tahoma"/>
          <w:sz w:val="20"/>
        </w:rPr>
        <w:t>DC is in discussion with Diane Coe on the Equalities Impact Assessment.</w:t>
      </w:r>
    </w:p>
    <w:p w:rsidR="00B5794B" w:rsidRDefault="00B5794B" w:rsidP="00AE3F68">
      <w:pPr>
        <w:ind w:left="720"/>
        <w:rPr>
          <w:rFonts w:ascii="Verdana" w:hAnsi="Verdana" w:cs="Tahoma"/>
          <w:sz w:val="20"/>
        </w:rPr>
      </w:pPr>
    </w:p>
    <w:p w:rsidR="00B5794B" w:rsidRDefault="00B5794B" w:rsidP="00AE3F68">
      <w:pPr>
        <w:ind w:left="720"/>
        <w:rPr>
          <w:rFonts w:ascii="Verdana" w:hAnsi="Verdana" w:cs="Tahoma"/>
          <w:sz w:val="20"/>
        </w:rPr>
      </w:pPr>
      <w:r>
        <w:rPr>
          <w:rFonts w:ascii="Verdana" w:hAnsi="Verdana" w:cs="Tahoma"/>
          <w:sz w:val="20"/>
        </w:rPr>
        <w:t>Vic/ FP has made some progress on quantifying and working on ‘plot holders are in better health than the general population.</w:t>
      </w:r>
    </w:p>
    <w:p w:rsidR="00B5794B" w:rsidRDefault="00B5794B" w:rsidP="00AE3F68">
      <w:pPr>
        <w:ind w:left="720"/>
        <w:rPr>
          <w:rFonts w:ascii="Verdana" w:hAnsi="Verdana" w:cs="Tahoma"/>
          <w:sz w:val="20"/>
        </w:rPr>
      </w:pPr>
    </w:p>
    <w:p w:rsidR="00B5794B" w:rsidRDefault="00FA5FD6" w:rsidP="00D33C70">
      <w:pPr>
        <w:ind w:left="720"/>
        <w:outlineLvl w:val="0"/>
        <w:rPr>
          <w:rFonts w:ascii="Verdana" w:hAnsi="Verdana" w:cs="Tahoma"/>
          <w:sz w:val="20"/>
        </w:rPr>
      </w:pPr>
      <w:r>
        <w:rPr>
          <w:rFonts w:ascii="Verdana" w:hAnsi="Verdana" w:cs="Tahoma"/>
          <w:sz w:val="20"/>
        </w:rPr>
        <w:t>Action: COMMUNITY PLOTS</w:t>
      </w:r>
    </w:p>
    <w:p w:rsidR="00FA5FD6" w:rsidRDefault="00FA5FD6" w:rsidP="00AE3F68">
      <w:pPr>
        <w:ind w:left="720"/>
        <w:rPr>
          <w:rFonts w:ascii="Verdana" w:hAnsi="Verdana" w:cs="Tahoma"/>
          <w:sz w:val="20"/>
        </w:rPr>
      </w:pPr>
    </w:p>
    <w:p w:rsidR="00FA5FD6" w:rsidRDefault="00FA5FD6" w:rsidP="00AE3F68">
      <w:pPr>
        <w:ind w:left="720"/>
        <w:rPr>
          <w:rFonts w:ascii="Verdana" w:hAnsi="Verdana" w:cs="Tahoma"/>
          <w:sz w:val="20"/>
        </w:rPr>
      </w:pPr>
      <w:r>
        <w:rPr>
          <w:rFonts w:ascii="Verdana" w:hAnsi="Verdana" w:cs="Tahoma"/>
          <w:sz w:val="20"/>
        </w:rPr>
        <w:t>GP referral/ preference – put on hold as waiting list is relatively low on a number of sites.</w:t>
      </w:r>
    </w:p>
    <w:p w:rsidR="00FA5FD6" w:rsidRDefault="00FA5FD6" w:rsidP="00AE3F68">
      <w:pPr>
        <w:ind w:left="720"/>
        <w:rPr>
          <w:rFonts w:ascii="Verdana" w:hAnsi="Verdana" w:cs="Tahoma"/>
          <w:sz w:val="20"/>
        </w:rPr>
      </w:pPr>
    </w:p>
    <w:p w:rsidR="00FA5FD6" w:rsidRDefault="00FA5FD6" w:rsidP="00AE3F68">
      <w:pPr>
        <w:ind w:left="720"/>
        <w:rPr>
          <w:rFonts w:ascii="Verdana" w:hAnsi="Verdana" w:cs="Tahoma"/>
          <w:sz w:val="20"/>
        </w:rPr>
      </w:pPr>
      <w:r>
        <w:rPr>
          <w:rFonts w:ascii="Verdana" w:hAnsi="Verdana" w:cs="Tahoma"/>
          <w:sz w:val="20"/>
        </w:rPr>
        <w:t>Accessibility – Mental Health key issues to be discussed at Allotment Forum Meeting. Key speaker could be invited to address the meeting. Should there be a specific training for site reps on mental/ physical health issues.</w:t>
      </w:r>
    </w:p>
    <w:p w:rsidR="00DC0930" w:rsidRDefault="00DC0930" w:rsidP="00AE3F68">
      <w:pPr>
        <w:ind w:left="720"/>
        <w:rPr>
          <w:rFonts w:ascii="Verdana" w:hAnsi="Verdana" w:cs="Tahoma"/>
          <w:sz w:val="20"/>
        </w:rPr>
      </w:pPr>
    </w:p>
    <w:p w:rsidR="00DC0930" w:rsidRDefault="00DC0930" w:rsidP="00AE3F68">
      <w:pPr>
        <w:ind w:left="720"/>
        <w:rPr>
          <w:rFonts w:ascii="Verdana" w:hAnsi="Verdana" w:cs="Tahoma"/>
          <w:sz w:val="20"/>
        </w:rPr>
      </w:pPr>
      <w:r>
        <w:rPr>
          <w:rFonts w:ascii="Verdana" w:hAnsi="Verdana" w:cs="Tahoma"/>
          <w:sz w:val="20"/>
        </w:rPr>
        <w:t>DC suggested that if certain site reps are keen to take a lead on this, they could become mentors to help other site reps. VB felt this would be an incentive for some site reps.</w:t>
      </w:r>
    </w:p>
    <w:p w:rsidR="00DC0930" w:rsidRDefault="00DC0930" w:rsidP="00AE3F68">
      <w:pPr>
        <w:ind w:left="720"/>
        <w:rPr>
          <w:rFonts w:ascii="Verdana" w:hAnsi="Verdana" w:cs="Tahoma"/>
          <w:sz w:val="20"/>
        </w:rPr>
      </w:pPr>
    </w:p>
    <w:p w:rsidR="00DC0930" w:rsidRDefault="00DC0930" w:rsidP="00AE3F68">
      <w:pPr>
        <w:ind w:left="720"/>
        <w:rPr>
          <w:rFonts w:ascii="Verdana" w:hAnsi="Verdana" w:cs="Tahoma"/>
          <w:sz w:val="20"/>
        </w:rPr>
      </w:pPr>
      <w:r>
        <w:rPr>
          <w:rFonts w:ascii="Verdana" w:hAnsi="Verdana" w:cs="Tahoma"/>
          <w:sz w:val="20"/>
        </w:rPr>
        <w:t xml:space="preserve">The BHAF Committee would lead on this and invite all the groups listed in the Action Plan – BMECP, </w:t>
      </w:r>
      <w:proofErr w:type="spellStart"/>
      <w:r>
        <w:rPr>
          <w:rFonts w:ascii="Verdana" w:hAnsi="Verdana" w:cs="Tahoma"/>
          <w:sz w:val="20"/>
        </w:rPr>
        <w:t>Speakout</w:t>
      </w:r>
      <w:proofErr w:type="spellEnd"/>
      <w:r>
        <w:rPr>
          <w:rFonts w:ascii="Verdana" w:hAnsi="Verdana" w:cs="Tahoma"/>
          <w:sz w:val="20"/>
        </w:rPr>
        <w:t>, Age UK Brighton and MIND.</w:t>
      </w:r>
      <w:r w:rsidR="00F2212A">
        <w:rPr>
          <w:rFonts w:ascii="Verdana" w:hAnsi="Verdana" w:cs="Tahoma"/>
          <w:sz w:val="20"/>
        </w:rPr>
        <w:t xml:space="preserve"> MC suggested the speakers could be invited to the AGM.</w:t>
      </w:r>
    </w:p>
    <w:p w:rsidR="00D5765E" w:rsidRDefault="00D5765E" w:rsidP="00AE3F68">
      <w:pPr>
        <w:ind w:left="720"/>
        <w:rPr>
          <w:rFonts w:ascii="Verdana" w:hAnsi="Verdana" w:cs="Tahoma"/>
          <w:sz w:val="20"/>
        </w:rPr>
      </w:pPr>
    </w:p>
    <w:p w:rsidR="00D5765E" w:rsidRDefault="00D5765E" w:rsidP="00D33C70">
      <w:pPr>
        <w:ind w:left="720"/>
        <w:outlineLvl w:val="0"/>
        <w:rPr>
          <w:rFonts w:ascii="Verdana" w:hAnsi="Verdana" w:cs="Tahoma"/>
          <w:sz w:val="20"/>
        </w:rPr>
      </w:pPr>
      <w:r>
        <w:rPr>
          <w:rFonts w:ascii="Verdana" w:hAnsi="Verdana" w:cs="Tahoma"/>
          <w:sz w:val="20"/>
        </w:rPr>
        <w:t>Limited Mobility is underway. Applicants have a choice of Limited Mobility Beds.</w:t>
      </w:r>
    </w:p>
    <w:p w:rsidR="00D5765E" w:rsidRDefault="00D5765E" w:rsidP="00AE3F68">
      <w:pPr>
        <w:ind w:left="720"/>
        <w:rPr>
          <w:rFonts w:ascii="Verdana" w:hAnsi="Verdana" w:cs="Tahoma"/>
          <w:sz w:val="20"/>
        </w:rPr>
      </w:pPr>
    </w:p>
    <w:p w:rsidR="00D5765E" w:rsidRDefault="00D5765E" w:rsidP="00AE3F68">
      <w:pPr>
        <w:ind w:left="720"/>
        <w:rPr>
          <w:rFonts w:ascii="Verdana" w:hAnsi="Verdana" w:cs="Tahoma"/>
          <w:sz w:val="20"/>
        </w:rPr>
      </w:pPr>
      <w:r>
        <w:rPr>
          <w:rFonts w:ascii="Verdana" w:hAnsi="Verdana" w:cs="Tahoma"/>
          <w:sz w:val="20"/>
        </w:rPr>
        <w:t>Demographic Information – Encourage site reps to include it in the letting procedure. VB felt  that the best point of getting this info is at the point of signing up on the waiting list.</w:t>
      </w:r>
    </w:p>
    <w:p w:rsidR="004248A7" w:rsidRDefault="004248A7" w:rsidP="00AE3F68">
      <w:pPr>
        <w:ind w:left="720"/>
        <w:rPr>
          <w:rFonts w:ascii="Verdana" w:hAnsi="Verdana" w:cs="Tahoma"/>
          <w:sz w:val="20"/>
        </w:rPr>
      </w:pPr>
    </w:p>
    <w:p w:rsidR="004248A7" w:rsidRDefault="004248A7" w:rsidP="00AE3F68">
      <w:pPr>
        <w:ind w:left="720"/>
        <w:rPr>
          <w:rFonts w:ascii="Verdana" w:hAnsi="Verdana" w:cs="Tahoma"/>
          <w:sz w:val="20"/>
        </w:rPr>
      </w:pPr>
      <w:r>
        <w:rPr>
          <w:rFonts w:ascii="Verdana" w:hAnsi="Verdana" w:cs="Tahoma"/>
          <w:sz w:val="20"/>
        </w:rPr>
        <w:t>VB would like to find out what percentage of people signing up on the waiting list – say over the last 2 months. DC to check this out.</w:t>
      </w:r>
    </w:p>
    <w:p w:rsidR="004248A7" w:rsidRDefault="004248A7" w:rsidP="00AE3F68">
      <w:pPr>
        <w:ind w:left="720"/>
        <w:rPr>
          <w:rFonts w:ascii="Verdana" w:hAnsi="Verdana" w:cs="Tahoma"/>
          <w:sz w:val="20"/>
        </w:rPr>
      </w:pPr>
    </w:p>
    <w:p w:rsidR="004248A7" w:rsidRDefault="004248A7" w:rsidP="00AE3F68">
      <w:pPr>
        <w:ind w:left="720"/>
        <w:rPr>
          <w:rFonts w:ascii="Verdana" w:hAnsi="Verdana" w:cs="Tahoma"/>
          <w:sz w:val="20"/>
        </w:rPr>
      </w:pPr>
      <w:r>
        <w:rPr>
          <w:rFonts w:ascii="Verdana" w:hAnsi="Verdana" w:cs="Tahoma"/>
          <w:sz w:val="20"/>
        </w:rPr>
        <w:t>Concessions – BHAF to promote on website/ newsletter and BHCC already send out an annual reminder.</w:t>
      </w:r>
    </w:p>
    <w:p w:rsidR="00CF55C3" w:rsidRDefault="00CF55C3" w:rsidP="00AE3F68">
      <w:pPr>
        <w:ind w:left="720"/>
        <w:rPr>
          <w:rFonts w:ascii="Verdana" w:hAnsi="Verdana" w:cs="Tahoma"/>
          <w:sz w:val="20"/>
        </w:rPr>
      </w:pPr>
    </w:p>
    <w:p w:rsidR="00CF55C3" w:rsidRDefault="00CF55C3" w:rsidP="00AE3F68">
      <w:pPr>
        <w:ind w:left="720"/>
        <w:rPr>
          <w:rFonts w:ascii="Verdana" w:hAnsi="Verdana" w:cs="Tahoma"/>
          <w:sz w:val="20"/>
        </w:rPr>
      </w:pPr>
      <w:r>
        <w:rPr>
          <w:rFonts w:ascii="Verdana" w:hAnsi="Verdana" w:cs="Tahoma"/>
          <w:sz w:val="20"/>
        </w:rPr>
        <w:t>Plot choice is operation. BHCC logging interest from those tenants wishing to upsize. These are addressed before they do their general lettings.</w:t>
      </w:r>
    </w:p>
    <w:p w:rsidR="00CF55C3" w:rsidRDefault="00CF55C3" w:rsidP="00AE3F68">
      <w:pPr>
        <w:ind w:left="720"/>
        <w:rPr>
          <w:rFonts w:ascii="Verdana" w:hAnsi="Verdana" w:cs="Tahoma"/>
          <w:sz w:val="20"/>
        </w:rPr>
      </w:pPr>
    </w:p>
    <w:p w:rsidR="00CF55C3" w:rsidRDefault="0012656F" w:rsidP="00AE3F68">
      <w:pPr>
        <w:ind w:left="720"/>
        <w:rPr>
          <w:rFonts w:ascii="Verdana" w:hAnsi="Verdana" w:cs="Tahoma"/>
          <w:sz w:val="20"/>
        </w:rPr>
      </w:pPr>
      <w:r>
        <w:rPr>
          <w:rFonts w:ascii="Verdana" w:hAnsi="Verdana" w:cs="Tahoma"/>
          <w:sz w:val="20"/>
        </w:rPr>
        <w:t>VB – highlighted problems of updating info on the BHCC website. MC suggested we link from the BHCC website to BHAF/ FP websites where we have more control to update.</w:t>
      </w:r>
      <w:r w:rsidR="001C06E2">
        <w:rPr>
          <w:rFonts w:ascii="Verdana" w:hAnsi="Verdana" w:cs="Tahoma"/>
          <w:sz w:val="20"/>
        </w:rPr>
        <w:t xml:space="preserve"> VB suggested we have one more go at updating the BHCC website, then when it’s as updated as possible we’ll link to external websites.</w:t>
      </w:r>
    </w:p>
    <w:p w:rsidR="0083504A" w:rsidRDefault="0083504A" w:rsidP="00AE3F68">
      <w:pPr>
        <w:ind w:left="720"/>
        <w:rPr>
          <w:rFonts w:ascii="Verdana" w:hAnsi="Verdana" w:cs="Tahoma"/>
          <w:sz w:val="20"/>
        </w:rPr>
      </w:pPr>
    </w:p>
    <w:p w:rsidR="0083504A" w:rsidRDefault="0083504A" w:rsidP="00AE3F68">
      <w:pPr>
        <w:ind w:left="720"/>
        <w:rPr>
          <w:rFonts w:ascii="Verdana" w:hAnsi="Verdana" w:cs="Tahoma"/>
          <w:sz w:val="20"/>
        </w:rPr>
      </w:pPr>
      <w:r>
        <w:rPr>
          <w:rFonts w:ascii="Verdana" w:hAnsi="Verdana" w:cs="Tahoma"/>
          <w:sz w:val="20"/>
        </w:rPr>
        <w:t>Workshop for site reps – done. DC suggested we ask site reps at Forum Meeting if they would like further training on current procedure – but generally working well.</w:t>
      </w:r>
      <w:r w:rsidR="00A778E0">
        <w:rPr>
          <w:rFonts w:ascii="Verdana" w:hAnsi="Verdana" w:cs="Tahoma"/>
          <w:sz w:val="20"/>
        </w:rPr>
        <w:t xml:space="preserve"> </w:t>
      </w:r>
    </w:p>
    <w:p w:rsidR="00A778E0" w:rsidRDefault="00A778E0" w:rsidP="00AE3F68">
      <w:pPr>
        <w:ind w:left="720"/>
        <w:rPr>
          <w:rFonts w:ascii="Verdana" w:hAnsi="Verdana" w:cs="Tahoma"/>
          <w:sz w:val="20"/>
        </w:rPr>
      </w:pPr>
    </w:p>
    <w:p w:rsidR="00A778E0" w:rsidRDefault="00A778E0" w:rsidP="00AE3F68">
      <w:pPr>
        <w:ind w:left="720"/>
        <w:rPr>
          <w:rFonts w:ascii="Verdana" w:hAnsi="Verdana" w:cs="Tahoma"/>
          <w:sz w:val="20"/>
        </w:rPr>
      </w:pPr>
      <w:r>
        <w:rPr>
          <w:rFonts w:ascii="Verdana" w:hAnsi="Verdana" w:cs="Tahoma"/>
          <w:sz w:val="20"/>
        </w:rPr>
        <w:t>Sharing the number of vacancies is happening at Allotment Forum Meetings. DC brings data on letting to Allotment Forum Meeting.</w:t>
      </w:r>
    </w:p>
    <w:p w:rsidR="000D2D95" w:rsidRDefault="000D2D95" w:rsidP="00AE3F68">
      <w:pPr>
        <w:ind w:left="720"/>
        <w:rPr>
          <w:rFonts w:ascii="Verdana" w:hAnsi="Verdana" w:cs="Tahoma"/>
          <w:sz w:val="20"/>
        </w:rPr>
      </w:pPr>
    </w:p>
    <w:p w:rsidR="000D2D95" w:rsidRDefault="000D2D95" w:rsidP="00AE3F68">
      <w:pPr>
        <w:ind w:left="720"/>
        <w:rPr>
          <w:rFonts w:ascii="Verdana" w:hAnsi="Verdana" w:cs="Tahoma"/>
          <w:sz w:val="20"/>
        </w:rPr>
      </w:pPr>
      <w:r>
        <w:rPr>
          <w:rFonts w:ascii="Verdana" w:hAnsi="Verdana" w:cs="Tahoma"/>
          <w:sz w:val="20"/>
        </w:rPr>
        <w:t>Micro-beds – MC to encourage RAGS to update DC about plot that’s been set aside for micro-beds. The BHOGG plot is operational. We need to go further down the list as most people got offered a regular plot within a year because waiting list has shrunk.</w:t>
      </w:r>
    </w:p>
    <w:p w:rsidR="00226D94" w:rsidRDefault="00226D94" w:rsidP="00AE3F68">
      <w:pPr>
        <w:ind w:left="720"/>
        <w:rPr>
          <w:rFonts w:ascii="Verdana" w:hAnsi="Verdana" w:cs="Tahoma"/>
          <w:sz w:val="20"/>
        </w:rPr>
      </w:pPr>
    </w:p>
    <w:p w:rsidR="00226D94" w:rsidRDefault="00226D94" w:rsidP="00D33C70">
      <w:pPr>
        <w:ind w:left="720"/>
        <w:outlineLvl w:val="0"/>
        <w:rPr>
          <w:rFonts w:ascii="Verdana" w:hAnsi="Verdana" w:cs="Tahoma"/>
          <w:sz w:val="20"/>
        </w:rPr>
      </w:pPr>
      <w:r>
        <w:rPr>
          <w:rFonts w:ascii="Verdana" w:hAnsi="Verdana" w:cs="Tahoma"/>
          <w:sz w:val="20"/>
        </w:rPr>
        <w:t>BUDGET – pressure to make the allotments self-sustaining.</w:t>
      </w:r>
    </w:p>
    <w:p w:rsidR="00226D94" w:rsidRDefault="00226D94" w:rsidP="00AE3F68">
      <w:pPr>
        <w:ind w:left="720"/>
        <w:rPr>
          <w:rFonts w:ascii="Verdana" w:hAnsi="Verdana" w:cs="Tahoma"/>
          <w:sz w:val="20"/>
        </w:rPr>
      </w:pPr>
    </w:p>
    <w:p w:rsidR="00226D94" w:rsidRDefault="00226D94" w:rsidP="00AE3F68">
      <w:pPr>
        <w:ind w:left="720"/>
        <w:rPr>
          <w:rFonts w:ascii="Verdana" w:hAnsi="Verdana" w:cs="Tahoma"/>
          <w:sz w:val="20"/>
        </w:rPr>
      </w:pPr>
      <w:r>
        <w:rPr>
          <w:rFonts w:ascii="Verdana" w:hAnsi="Verdana" w:cs="Tahoma"/>
          <w:sz w:val="20"/>
        </w:rPr>
        <w:t>ICT – DC gave a brief summary of ICT developments. He said there has been positive developments. Translating all the website data onto ‘ACHIEVE’. This makes the website more interactive. You’ll register and then be given an ‘Achieve’ number which in our case would relate to the Waiting List.</w:t>
      </w:r>
    </w:p>
    <w:p w:rsidR="00226D94" w:rsidRDefault="00226D94" w:rsidP="00AE3F68">
      <w:pPr>
        <w:ind w:left="720"/>
        <w:rPr>
          <w:rFonts w:ascii="Verdana" w:hAnsi="Verdana" w:cs="Tahoma"/>
          <w:sz w:val="20"/>
        </w:rPr>
      </w:pPr>
    </w:p>
    <w:p w:rsidR="00226D94" w:rsidRDefault="00226D94" w:rsidP="00D33C70">
      <w:pPr>
        <w:ind w:left="720"/>
        <w:outlineLvl w:val="0"/>
        <w:rPr>
          <w:rFonts w:ascii="Verdana" w:hAnsi="Verdana" w:cs="Tahoma"/>
          <w:sz w:val="20"/>
        </w:rPr>
      </w:pPr>
      <w:r>
        <w:rPr>
          <w:rFonts w:ascii="Verdana" w:hAnsi="Verdana" w:cs="Tahoma"/>
          <w:sz w:val="20"/>
        </w:rPr>
        <w:t>CHARGING TO GO ON WAITING LIST</w:t>
      </w:r>
    </w:p>
    <w:p w:rsidR="00226D94" w:rsidRDefault="00226D94" w:rsidP="00D33C70">
      <w:pPr>
        <w:ind w:left="720"/>
        <w:outlineLvl w:val="0"/>
        <w:rPr>
          <w:rFonts w:ascii="Verdana" w:hAnsi="Verdana" w:cs="Tahoma"/>
          <w:sz w:val="20"/>
        </w:rPr>
      </w:pPr>
      <w:r>
        <w:rPr>
          <w:rFonts w:ascii="Verdana" w:hAnsi="Verdana" w:cs="Tahoma"/>
          <w:sz w:val="20"/>
        </w:rPr>
        <w:t>WAITING LIST VISIBILITY</w:t>
      </w:r>
    </w:p>
    <w:p w:rsidR="00B67F2F" w:rsidRDefault="00B67F2F" w:rsidP="00AE3F68">
      <w:pPr>
        <w:ind w:left="720"/>
        <w:rPr>
          <w:rFonts w:ascii="Verdana" w:hAnsi="Verdana" w:cs="Tahoma"/>
          <w:sz w:val="20"/>
        </w:rPr>
      </w:pPr>
      <w:r>
        <w:rPr>
          <w:rFonts w:ascii="Verdana" w:hAnsi="Verdana" w:cs="Tahoma"/>
          <w:sz w:val="20"/>
        </w:rPr>
        <w:t>PAYMENT BY DIRECT DEBIT (in full or in instalments)</w:t>
      </w:r>
    </w:p>
    <w:p w:rsidR="00226D94" w:rsidRDefault="00226D94" w:rsidP="00AE3F68">
      <w:pPr>
        <w:ind w:left="720"/>
        <w:rPr>
          <w:rFonts w:ascii="Verdana" w:hAnsi="Verdana" w:cs="Tahoma"/>
          <w:sz w:val="20"/>
        </w:rPr>
      </w:pPr>
    </w:p>
    <w:p w:rsidR="00226D94" w:rsidRDefault="00226D94" w:rsidP="00D33C70">
      <w:pPr>
        <w:ind w:left="720"/>
        <w:outlineLvl w:val="0"/>
        <w:rPr>
          <w:rFonts w:ascii="Verdana" w:hAnsi="Verdana" w:cs="Tahoma"/>
          <w:sz w:val="20"/>
        </w:rPr>
      </w:pPr>
      <w:r>
        <w:rPr>
          <w:rFonts w:ascii="Verdana" w:hAnsi="Verdana" w:cs="Tahoma"/>
          <w:sz w:val="20"/>
        </w:rPr>
        <w:t>Direct Debit payments can happen but has been slightly more problematic.</w:t>
      </w:r>
    </w:p>
    <w:p w:rsidR="00B67F2F" w:rsidRDefault="00B67F2F" w:rsidP="00AE3F68">
      <w:pPr>
        <w:ind w:left="720"/>
        <w:rPr>
          <w:rFonts w:ascii="Verdana" w:hAnsi="Verdana" w:cs="Tahoma"/>
          <w:sz w:val="20"/>
        </w:rPr>
      </w:pPr>
    </w:p>
    <w:p w:rsidR="00B67F2F" w:rsidRDefault="00B67F2F" w:rsidP="00D33C70">
      <w:pPr>
        <w:ind w:left="720"/>
        <w:outlineLvl w:val="0"/>
        <w:rPr>
          <w:rFonts w:ascii="Verdana" w:hAnsi="Verdana" w:cs="Tahoma"/>
          <w:sz w:val="20"/>
        </w:rPr>
      </w:pPr>
      <w:r>
        <w:rPr>
          <w:rFonts w:ascii="Verdana" w:hAnsi="Verdana" w:cs="Tahoma"/>
          <w:sz w:val="20"/>
        </w:rPr>
        <w:t>DC is working on this and is liaising with Richard Clark.</w:t>
      </w:r>
    </w:p>
    <w:p w:rsidR="000065FC" w:rsidRDefault="000065FC" w:rsidP="00AE3F68">
      <w:pPr>
        <w:ind w:left="720"/>
        <w:rPr>
          <w:rFonts w:ascii="Verdana" w:hAnsi="Verdana" w:cs="Tahoma"/>
          <w:sz w:val="20"/>
        </w:rPr>
      </w:pPr>
    </w:p>
    <w:p w:rsidR="000065FC" w:rsidRDefault="000065FC" w:rsidP="00D33C70">
      <w:pPr>
        <w:ind w:left="720"/>
        <w:outlineLvl w:val="0"/>
        <w:rPr>
          <w:rFonts w:ascii="Verdana" w:hAnsi="Verdana" w:cs="Tahoma"/>
          <w:sz w:val="20"/>
        </w:rPr>
      </w:pPr>
      <w:r>
        <w:rPr>
          <w:rFonts w:ascii="Verdana" w:hAnsi="Verdana" w:cs="Tahoma"/>
          <w:sz w:val="20"/>
        </w:rPr>
        <w:t>WAITING LIST CHARGE is related to above.</w:t>
      </w:r>
    </w:p>
    <w:p w:rsidR="000065FC" w:rsidRDefault="000065FC" w:rsidP="00AE3F68">
      <w:pPr>
        <w:ind w:left="720"/>
        <w:rPr>
          <w:rFonts w:ascii="Verdana" w:hAnsi="Verdana" w:cs="Tahoma"/>
          <w:sz w:val="20"/>
        </w:rPr>
      </w:pPr>
    </w:p>
    <w:p w:rsidR="000065FC" w:rsidRDefault="00281B79" w:rsidP="00AE3F68">
      <w:pPr>
        <w:ind w:left="720"/>
        <w:rPr>
          <w:rFonts w:ascii="Verdana" w:hAnsi="Verdana" w:cs="Tahoma"/>
          <w:sz w:val="20"/>
        </w:rPr>
      </w:pPr>
      <w:r>
        <w:rPr>
          <w:rFonts w:ascii="Verdana" w:hAnsi="Verdana" w:cs="Tahoma"/>
          <w:sz w:val="20"/>
        </w:rPr>
        <w:t xml:space="preserve">BHCC is looking at Council Nursery – promote this through the allotment/ BHAF. Rob Walker was leading on this. NURSERY VOUCHERS for </w:t>
      </w:r>
      <w:proofErr w:type="spellStart"/>
      <w:r>
        <w:rPr>
          <w:rFonts w:ascii="Verdana" w:hAnsi="Verdana" w:cs="Tahoma"/>
          <w:sz w:val="20"/>
        </w:rPr>
        <w:t>allotmenteers</w:t>
      </w:r>
      <w:proofErr w:type="spellEnd"/>
      <w:r>
        <w:rPr>
          <w:rFonts w:ascii="Verdana" w:hAnsi="Verdana" w:cs="Tahoma"/>
          <w:sz w:val="20"/>
        </w:rPr>
        <w:t>.</w:t>
      </w:r>
    </w:p>
    <w:p w:rsidR="00281B79" w:rsidRDefault="00281B79" w:rsidP="00AE3F68">
      <w:pPr>
        <w:ind w:left="720"/>
        <w:rPr>
          <w:rFonts w:ascii="Verdana" w:hAnsi="Verdana" w:cs="Tahoma"/>
          <w:sz w:val="20"/>
        </w:rPr>
      </w:pPr>
    </w:p>
    <w:p w:rsidR="00281B79" w:rsidRDefault="00281B79" w:rsidP="00AE3F68">
      <w:pPr>
        <w:ind w:left="720"/>
        <w:rPr>
          <w:rFonts w:ascii="Verdana" w:hAnsi="Verdana" w:cs="Tahoma"/>
          <w:sz w:val="20"/>
        </w:rPr>
      </w:pPr>
      <w:r>
        <w:rPr>
          <w:rFonts w:ascii="Verdana" w:hAnsi="Verdana" w:cs="Tahoma"/>
          <w:sz w:val="20"/>
        </w:rPr>
        <w:t>Notice Boards – BHCC has materials and maintenance team will work on this over the winter.</w:t>
      </w:r>
    </w:p>
    <w:p w:rsidR="00857441" w:rsidRDefault="00857441" w:rsidP="00AE3F68">
      <w:pPr>
        <w:ind w:left="720"/>
        <w:rPr>
          <w:rFonts w:ascii="Verdana" w:hAnsi="Verdana" w:cs="Tahoma"/>
          <w:sz w:val="20"/>
        </w:rPr>
      </w:pPr>
    </w:p>
    <w:p w:rsidR="00857441" w:rsidRDefault="007E0E25" w:rsidP="00AE3F68">
      <w:pPr>
        <w:ind w:left="720"/>
        <w:rPr>
          <w:rFonts w:ascii="Verdana" w:hAnsi="Verdana" w:cs="Tahoma"/>
          <w:sz w:val="20"/>
        </w:rPr>
      </w:pPr>
      <w:r>
        <w:rPr>
          <w:rFonts w:ascii="Verdana" w:hAnsi="Verdana" w:cs="Tahoma"/>
          <w:sz w:val="20"/>
        </w:rPr>
        <w:t>Alan Phillips/ BHOGG to help lead general bio-diversity/ organic gardening.</w:t>
      </w:r>
      <w:r w:rsidR="00307A39">
        <w:rPr>
          <w:rFonts w:ascii="Verdana" w:hAnsi="Verdana" w:cs="Tahoma"/>
          <w:sz w:val="20"/>
        </w:rPr>
        <w:t xml:space="preserve"> (BHCC and FP website.) (Contact AP to let him know.)</w:t>
      </w:r>
    </w:p>
    <w:p w:rsidR="00307A39" w:rsidRDefault="00307A39" w:rsidP="00AE3F68">
      <w:pPr>
        <w:ind w:left="720"/>
        <w:rPr>
          <w:rFonts w:ascii="Verdana" w:hAnsi="Verdana" w:cs="Tahoma"/>
          <w:sz w:val="20"/>
        </w:rPr>
      </w:pPr>
    </w:p>
    <w:p w:rsidR="00307A39" w:rsidRDefault="00307A39" w:rsidP="00D33C70">
      <w:pPr>
        <w:ind w:left="720"/>
        <w:outlineLvl w:val="0"/>
        <w:rPr>
          <w:rFonts w:ascii="Verdana" w:hAnsi="Verdana" w:cs="Tahoma"/>
          <w:sz w:val="20"/>
        </w:rPr>
      </w:pPr>
      <w:r>
        <w:rPr>
          <w:rFonts w:ascii="Verdana" w:hAnsi="Verdana" w:cs="Tahoma"/>
          <w:sz w:val="20"/>
        </w:rPr>
        <w:t xml:space="preserve">BHCC – utilities team monitoring water </w:t>
      </w:r>
      <w:proofErr w:type="spellStart"/>
      <w:r>
        <w:rPr>
          <w:rFonts w:ascii="Verdana" w:hAnsi="Verdana" w:cs="Tahoma"/>
          <w:sz w:val="20"/>
        </w:rPr>
        <w:t>useage</w:t>
      </w:r>
      <w:proofErr w:type="spellEnd"/>
      <w:r>
        <w:rPr>
          <w:rFonts w:ascii="Verdana" w:hAnsi="Verdana" w:cs="Tahoma"/>
          <w:sz w:val="20"/>
        </w:rPr>
        <w:t>.</w:t>
      </w:r>
    </w:p>
    <w:p w:rsidR="00D16525" w:rsidRDefault="00D16525" w:rsidP="00AE3F68">
      <w:pPr>
        <w:ind w:left="720"/>
        <w:rPr>
          <w:rFonts w:ascii="Verdana" w:hAnsi="Verdana" w:cs="Tahoma"/>
          <w:sz w:val="20"/>
        </w:rPr>
      </w:pPr>
    </w:p>
    <w:p w:rsidR="00D16525" w:rsidRDefault="00D16525" w:rsidP="00D33C70">
      <w:pPr>
        <w:ind w:left="720"/>
        <w:outlineLvl w:val="0"/>
        <w:rPr>
          <w:rFonts w:ascii="Verdana" w:hAnsi="Verdana" w:cs="Tahoma"/>
          <w:sz w:val="20"/>
        </w:rPr>
      </w:pPr>
      <w:r>
        <w:rPr>
          <w:rFonts w:ascii="Verdana" w:hAnsi="Verdana" w:cs="Tahoma"/>
          <w:sz w:val="20"/>
        </w:rPr>
        <w:t>Invite RSPB/ Sussex Wildlife to AGM/ Forum Meetings. (Liaise with Jane Hawkins.)</w:t>
      </w:r>
    </w:p>
    <w:p w:rsidR="007A0E8A" w:rsidRDefault="007A0E8A" w:rsidP="00AE3F68">
      <w:pPr>
        <w:ind w:left="720"/>
        <w:rPr>
          <w:rFonts w:ascii="Verdana" w:hAnsi="Verdana" w:cs="Tahoma"/>
          <w:sz w:val="20"/>
        </w:rPr>
      </w:pPr>
    </w:p>
    <w:p w:rsidR="007A0E8A" w:rsidRDefault="0063414E" w:rsidP="00AE3F68">
      <w:pPr>
        <w:ind w:left="720"/>
        <w:rPr>
          <w:rFonts w:ascii="Verdana" w:hAnsi="Verdana" w:cs="Tahoma"/>
          <w:sz w:val="20"/>
        </w:rPr>
      </w:pPr>
      <w:r>
        <w:rPr>
          <w:rFonts w:ascii="Verdana" w:hAnsi="Verdana" w:cs="Tahoma"/>
          <w:sz w:val="20"/>
        </w:rPr>
        <w:t xml:space="preserve">Role Description for site reps. Clarification of process and funding. </w:t>
      </w:r>
    </w:p>
    <w:p w:rsidR="00DB5552" w:rsidRDefault="00DB5552" w:rsidP="00AE3F68">
      <w:pPr>
        <w:ind w:left="720"/>
        <w:rPr>
          <w:rFonts w:ascii="Verdana" w:hAnsi="Verdana" w:cs="Tahoma"/>
          <w:sz w:val="20"/>
        </w:rPr>
      </w:pPr>
      <w:r>
        <w:rPr>
          <w:rFonts w:ascii="Verdana" w:hAnsi="Verdana" w:cs="Tahoma"/>
          <w:sz w:val="20"/>
        </w:rPr>
        <w:t>GS and Russ Howarth to work together on Rules Revision. Aim to have something to present at the AGM.</w:t>
      </w:r>
    </w:p>
    <w:p w:rsidR="00DB5552" w:rsidRDefault="00DB5552" w:rsidP="00AE3F68">
      <w:pPr>
        <w:ind w:left="720"/>
        <w:rPr>
          <w:rFonts w:ascii="Verdana" w:hAnsi="Verdana" w:cs="Tahoma"/>
          <w:sz w:val="20"/>
        </w:rPr>
      </w:pPr>
    </w:p>
    <w:p w:rsidR="00DB5552" w:rsidRDefault="00DB5552" w:rsidP="00D33C70">
      <w:pPr>
        <w:ind w:left="720"/>
        <w:outlineLvl w:val="0"/>
        <w:rPr>
          <w:rFonts w:ascii="Verdana" w:hAnsi="Verdana" w:cs="Tahoma"/>
          <w:sz w:val="20"/>
        </w:rPr>
      </w:pPr>
      <w:r>
        <w:rPr>
          <w:rFonts w:ascii="Verdana" w:hAnsi="Verdana" w:cs="Tahoma"/>
          <w:sz w:val="20"/>
        </w:rPr>
        <w:t>VB/ BHCC to work on the site rep consultation</w:t>
      </w:r>
      <w:r w:rsidR="00244097">
        <w:rPr>
          <w:rFonts w:ascii="Verdana" w:hAnsi="Verdana" w:cs="Tahoma"/>
          <w:sz w:val="20"/>
        </w:rPr>
        <w:t>.</w:t>
      </w:r>
    </w:p>
    <w:p w:rsidR="00244097" w:rsidRDefault="00244097" w:rsidP="00AE3F68">
      <w:pPr>
        <w:ind w:left="720"/>
        <w:rPr>
          <w:rFonts w:ascii="Verdana" w:hAnsi="Verdana" w:cs="Tahoma"/>
          <w:sz w:val="20"/>
        </w:rPr>
      </w:pPr>
    </w:p>
    <w:p w:rsidR="00244097" w:rsidRDefault="00244097" w:rsidP="00AE3F68">
      <w:pPr>
        <w:ind w:left="720"/>
        <w:rPr>
          <w:rFonts w:ascii="Verdana" w:hAnsi="Verdana" w:cs="Tahoma"/>
          <w:sz w:val="20"/>
        </w:rPr>
      </w:pPr>
      <w:r>
        <w:rPr>
          <w:rFonts w:ascii="Verdana" w:hAnsi="Verdana" w:cs="Tahoma"/>
          <w:sz w:val="20"/>
        </w:rPr>
        <w:t>COMMUNITY PLOTS: DC to work with Helen Starr (FP). DC to contact HS at the start of New Year.</w:t>
      </w:r>
      <w:bookmarkStart w:id="0" w:name="_GoBack"/>
      <w:bookmarkEnd w:id="0"/>
    </w:p>
    <w:p w:rsidR="00AE3F68" w:rsidRPr="006B305B" w:rsidRDefault="00AE3F68" w:rsidP="00AE3F68">
      <w:pPr>
        <w:ind w:left="720"/>
        <w:rPr>
          <w:rFonts w:ascii="Verdana" w:hAnsi="Verdana" w:cs="Tahoma"/>
          <w:sz w:val="20"/>
        </w:rPr>
      </w:pPr>
    </w:p>
    <w:p w:rsidR="00AE3F68" w:rsidRPr="006B305B" w:rsidRDefault="00CF55C3" w:rsidP="00AE3F68">
      <w:pPr>
        <w:rPr>
          <w:rFonts w:ascii="Verdana" w:hAnsi="Verdana" w:cs="Tahoma"/>
          <w:sz w:val="20"/>
        </w:rPr>
      </w:pPr>
      <w:r>
        <w:rPr>
          <w:rFonts w:ascii="Verdana" w:hAnsi="Verdana" w:cs="Tahoma"/>
          <w:sz w:val="20"/>
        </w:rPr>
        <w:t xml:space="preserve">     </w:t>
      </w:r>
    </w:p>
    <w:p w:rsidR="00AE3F68" w:rsidRDefault="00AE3F68" w:rsidP="00AE3F68">
      <w:pPr>
        <w:rPr>
          <w:rFonts w:ascii="Verdana" w:hAnsi="Verdana" w:cs="Tahoma"/>
          <w:sz w:val="20"/>
        </w:rPr>
      </w:pPr>
    </w:p>
    <w:p w:rsidR="00AE3F68" w:rsidRDefault="00AE3F68" w:rsidP="00AE3F68">
      <w:pPr>
        <w:rPr>
          <w:rFonts w:ascii="Verdana" w:hAnsi="Verdana" w:cs="Tahoma"/>
          <w:sz w:val="20"/>
        </w:rPr>
      </w:pPr>
    </w:p>
    <w:p w:rsidR="00AE3F68" w:rsidRPr="006B305B" w:rsidRDefault="00AE3F68" w:rsidP="00AE3F68">
      <w:pPr>
        <w:rPr>
          <w:rFonts w:ascii="Verdana" w:hAnsi="Verdana" w:cs="Tahoma"/>
          <w:sz w:val="20"/>
        </w:rPr>
      </w:pPr>
      <w:r w:rsidRPr="006B305B">
        <w:rPr>
          <w:rFonts w:ascii="Tahoma" w:hAnsi="Tahoma" w:cs="Tahoma"/>
          <w:sz w:val="20"/>
        </w:rPr>
        <w:br/>
      </w:r>
    </w:p>
    <w:p w:rsidR="00AE3F68" w:rsidRPr="006B305B" w:rsidRDefault="00AE3F68" w:rsidP="00AE3F68"/>
    <w:sectPr w:rsidR="00AE3F68" w:rsidRPr="006B305B" w:rsidSect="00AE3F68">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ill Sans">
    <w:altName w:val="Vrinda"/>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32E"/>
    <w:multiLevelType w:val="hybridMultilevel"/>
    <w:tmpl w:val="316ECE7E"/>
    <w:lvl w:ilvl="0" w:tplc="08090003">
      <w:start w:val="1"/>
      <w:numFmt w:val="bullet"/>
      <w:lvlText w:val="o"/>
      <w:lvlJc w:val="left"/>
      <w:pPr>
        <w:ind w:left="1800" w:hanging="360"/>
      </w:pPr>
      <w:rPr>
        <w:rFonts w:ascii="Courier New" w:hAnsi="Courier New" w:cs="Wingdings" w:hint="default"/>
      </w:rPr>
    </w:lvl>
    <w:lvl w:ilvl="1" w:tplc="08090003">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AD642F"/>
    <w:multiLevelType w:val="hybridMultilevel"/>
    <w:tmpl w:val="658C2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4A85307"/>
    <w:multiLevelType w:val="multilevel"/>
    <w:tmpl w:val="9710C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nsid w:val="0E383EA5"/>
    <w:multiLevelType w:val="hybridMultilevel"/>
    <w:tmpl w:val="2530FD06"/>
    <w:lvl w:ilvl="0" w:tplc="08090003">
      <w:start w:val="1"/>
      <w:numFmt w:val="bullet"/>
      <w:lvlText w:val="o"/>
      <w:lvlJc w:val="left"/>
      <w:pPr>
        <w:ind w:left="1080" w:hanging="360"/>
      </w:pPr>
      <w:rPr>
        <w:rFonts w:ascii="Courier New" w:hAnsi="Courier New"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3D7DD9"/>
    <w:multiLevelType w:val="hybridMultilevel"/>
    <w:tmpl w:val="A0369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3C5409"/>
    <w:multiLevelType w:val="hybridMultilevel"/>
    <w:tmpl w:val="0C080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40FA1"/>
    <w:multiLevelType w:val="hybridMultilevel"/>
    <w:tmpl w:val="0240C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C440E2"/>
    <w:multiLevelType w:val="hybridMultilevel"/>
    <w:tmpl w:val="BDD05414"/>
    <w:lvl w:ilvl="0" w:tplc="08090003">
      <w:start w:val="1"/>
      <w:numFmt w:val="bullet"/>
      <w:lvlText w:val="o"/>
      <w:lvlJc w:val="left"/>
      <w:pPr>
        <w:ind w:left="1080" w:hanging="360"/>
      </w:pPr>
      <w:rPr>
        <w:rFonts w:ascii="Courier New" w:hAnsi="Courier New" w:cs="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4618A6"/>
    <w:multiLevelType w:val="hybridMultilevel"/>
    <w:tmpl w:val="B7F01B0A"/>
    <w:lvl w:ilvl="0" w:tplc="08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76460A5"/>
    <w:multiLevelType w:val="hybridMultilevel"/>
    <w:tmpl w:val="C994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E6870"/>
    <w:multiLevelType w:val="hybridMultilevel"/>
    <w:tmpl w:val="A614C31A"/>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9478E"/>
    <w:multiLevelType w:val="hybridMultilevel"/>
    <w:tmpl w:val="FB2E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07165"/>
    <w:multiLevelType w:val="hybridMultilevel"/>
    <w:tmpl w:val="F01861CC"/>
    <w:lvl w:ilvl="0" w:tplc="08090003">
      <w:start w:val="1"/>
      <w:numFmt w:val="bullet"/>
      <w:lvlText w:val="o"/>
      <w:lvlJc w:val="left"/>
      <w:pPr>
        <w:ind w:left="1080" w:hanging="360"/>
      </w:pPr>
      <w:rPr>
        <w:rFonts w:ascii="Courier New" w:hAnsi="Courier New" w:cs="Wingdings"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F564FF"/>
    <w:multiLevelType w:val="hybridMultilevel"/>
    <w:tmpl w:val="48D8150E"/>
    <w:lvl w:ilvl="0" w:tplc="08090003">
      <w:start w:val="1"/>
      <w:numFmt w:val="bullet"/>
      <w:lvlText w:val="o"/>
      <w:lvlJc w:val="left"/>
      <w:pPr>
        <w:ind w:left="1440" w:hanging="360"/>
      </w:pPr>
      <w:rPr>
        <w:rFonts w:ascii="Courier New" w:hAnsi="Courier New" w:cs="Wingdings"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E66554"/>
    <w:multiLevelType w:val="hybridMultilevel"/>
    <w:tmpl w:val="317EFC66"/>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7815F3"/>
    <w:multiLevelType w:val="hybridMultilevel"/>
    <w:tmpl w:val="5EE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F6247"/>
    <w:multiLevelType w:val="hybridMultilevel"/>
    <w:tmpl w:val="B7F01B0A"/>
    <w:lvl w:ilvl="0" w:tplc="08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D1F537F"/>
    <w:multiLevelType w:val="hybridMultilevel"/>
    <w:tmpl w:val="04A0B6B8"/>
    <w:lvl w:ilvl="0" w:tplc="08090003">
      <w:start w:val="1"/>
      <w:numFmt w:val="bullet"/>
      <w:lvlText w:val="o"/>
      <w:lvlJc w:val="left"/>
      <w:pPr>
        <w:ind w:left="1080" w:hanging="360"/>
      </w:pPr>
      <w:rPr>
        <w:rFonts w:ascii="Courier New" w:hAnsi="Courier New" w:cs="Wingdings"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41122D"/>
    <w:multiLevelType w:val="hybridMultilevel"/>
    <w:tmpl w:val="07A816BE"/>
    <w:lvl w:ilvl="0" w:tplc="08090003">
      <w:start w:val="1"/>
      <w:numFmt w:val="bullet"/>
      <w:lvlText w:val="o"/>
      <w:lvlJc w:val="left"/>
      <w:pPr>
        <w:ind w:left="1080" w:hanging="360"/>
      </w:pPr>
      <w:rPr>
        <w:rFonts w:ascii="Courier New" w:hAnsi="Courier New" w:cs="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88D5C71"/>
    <w:multiLevelType w:val="hybridMultilevel"/>
    <w:tmpl w:val="AA38D6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711145"/>
    <w:multiLevelType w:val="hybridMultilevel"/>
    <w:tmpl w:val="DF681BD2"/>
    <w:lvl w:ilvl="0" w:tplc="08090003">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80081"/>
    <w:multiLevelType w:val="hybridMultilevel"/>
    <w:tmpl w:val="1A52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A5B7A"/>
    <w:multiLevelType w:val="hybridMultilevel"/>
    <w:tmpl w:val="4DAE9C3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74918FF"/>
    <w:multiLevelType w:val="hybridMultilevel"/>
    <w:tmpl w:val="32C2BC3A"/>
    <w:lvl w:ilvl="0" w:tplc="08090003">
      <w:start w:val="1"/>
      <w:numFmt w:val="bullet"/>
      <w:lvlText w:val="o"/>
      <w:lvlJc w:val="left"/>
      <w:pPr>
        <w:ind w:left="1080" w:hanging="360"/>
      </w:pPr>
      <w:rPr>
        <w:rFonts w:ascii="Courier New" w:hAnsi="Courier New"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1D4596"/>
    <w:multiLevelType w:val="hybridMultilevel"/>
    <w:tmpl w:val="8154F424"/>
    <w:lvl w:ilvl="0" w:tplc="08090003">
      <w:start w:val="1"/>
      <w:numFmt w:val="bullet"/>
      <w:lvlText w:val="o"/>
      <w:lvlJc w:val="left"/>
      <w:pPr>
        <w:tabs>
          <w:tab w:val="num" w:pos="1080"/>
        </w:tabs>
        <w:ind w:left="1080" w:hanging="360"/>
      </w:pPr>
      <w:rPr>
        <w:rFonts w:ascii="Courier New" w:hAnsi="Courier New" w:cs="Wingdings"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8C1D76"/>
    <w:multiLevelType w:val="hybridMultilevel"/>
    <w:tmpl w:val="2708D5B6"/>
    <w:lvl w:ilvl="0" w:tplc="08090003">
      <w:start w:val="1"/>
      <w:numFmt w:val="bullet"/>
      <w:lvlText w:val="o"/>
      <w:lvlJc w:val="left"/>
      <w:pPr>
        <w:ind w:left="1440" w:hanging="360"/>
      </w:pPr>
      <w:rPr>
        <w:rFonts w:ascii="Courier New" w:hAnsi="Courier New" w:cs="Wingdings"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DE5EBA"/>
    <w:multiLevelType w:val="hybridMultilevel"/>
    <w:tmpl w:val="93C67B1E"/>
    <w:lvl w:ilvl="0" w:tplc="08090003">
      <w:start w:val="1"/>
      <w:numFmt w:val="bullet"/>
      <w:lvlText w:val="o"/>
      <w:lvlJc w:val="left"/>
      <w:pPr>
        <w:ind w:left="1080" w:hanging="360"/>
      </w:pPr>
      <w:rPr>
        <w:rFonts w:ascii="Courier New" w:hAnsi="Courier New"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E4056A"/>
    <w:multiLevelType w:val="hybridMultilevel"/>
    <w:tmpl w:val="2E4ECB68"/>
    <w:lvl w:ilvl="0" w:tplc="08090003">
      <w:start w:val="1"/>
      <w:numFmt w:val="bullet"/>
      <w:lvlText w:val="o"/>
      <w:lvlJc w:val="left"/>
      <w:pPr>
        <w:tabs>
          <w:tab w:val="num" w:pos="1080"/>
        </w:tabs>
        <w:ind w:left="1080" w:hanging="360"/>
      </w:pPr>
      <w:rPr>
        <w:rFonts w:ascii="Courier New" w:hAnsi="Courier New" w:cs="Wingdings"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724666"/>
    <w:multiLevelType w:val="hybridMultilevel"/>
    <w:tmpl w:val="F4A279E4"/>
    <w:lvl w:ilvl="0" w:tplc="08090003">
      <w:start w:val="1"/>
      <w:numFmt w:val="bullet"/>
      <w:lvlText w:val="o"/>
      <w:lvlJc w:val="left"/>
      <w:pPr>
        <w:ind w:left="1080" w:hanging="360"/>
      </w:pPr>
      <w:rPr>
        <w:rFonts w:ascii="Courier New" w:hAnsi="Courier New" w:cs="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6642037"/>
    <w:multiLevelType w:val="hybridMultilevel"/>
    <w:tmpl w:val="21CE56EA"/>
    <w:lvl w:ilvl="0" w:tplc="08090003">
      <w:start w:val="1"/>
      <w:numFmt w:val="bullet"/>
      <w:lvlText w:val="o"/>
      <w:lvlJc w:val="left"/>
      <w:pPr>
        <w:ind w:left="1440" w:hanging="360"/>
      </w:pPr>
      <w:rPr>
        <w:rFonts w:ascii="Courier New" w:hAnsi="Courier New" w:cs="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781076"/>
    <w:multiLevelType w:val="hybridMultilevel"/>
    <w:tmpl w:val="5908E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47092C"/>
    <w:multiLevelType w:val="hybridMultilevel"/>
    <w:tmpl w:val="3FC85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154EED"/>
    <w:multiLevelType w:val="hybridMultilevel"/>
    <w:tmpl w:val="21981E48"/>
    <w:lvl w:ilvl="0" w:tplc="08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B25007B"/>
    <w:multiLevelType w:val="hybridMultilevel"/>
    <w:tmpl w:val="21981E48"/>
    <w:lvl w:ilvl="0" w:tplc="08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B6930BA"/>
    <w:multiLevelType w:val="hybridMultilevel"/>
    <w:tmpl w:val="028AA482"/>
    <w:lvl w:ilvl="0" w:tplc="08090003">
      <w:start w:val="1"/>
      <w:numFmt w:val="bullet"/>
      <w:lvlText w:val="o"/>
      <w:lvlJc w:val="left"/>
      <w:pPr>
        <w:ind w:left="1080" w:hanging="360"/>
      </w:pPr>
      <w:rPr>
        <w:rFonts w:ascii="Courier New" w:hAnsi="Courier New" w:cs="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C1B7C87"/>
    <w:multiLevelType w:val="hybridMultilevel"/>
    <w:tmpl w:val="56DED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D352E14"/>
    <w:multiLevelType w:val="hybridMultilevel"/>
    <w:tmpl w:val="D9A63568"/>
    <w:lvl w:ilvl="0" w:tplc="08090003">
      <w:start w:val="1"/>
      <w:numFmt w:val="bullet"/>
      <w:lvlText w:val="o"/>
      <w:lvlJc w:val="left"/>
      <w:pPr>
        <w:ind w:left="1080" w:hanging="360"/>
      </w:pPr>
      <w:rPr>
        <w:rFonts w:ascii="Courier New" w:hAnsi="Courier New"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35"/>
  </w:num>
  <w:num w:numId="3">
    <w:abstractNumId w:val="30"/>
  </w:num>
  <w:num w:numId="4">
    <w:abstractNumId w:val="4"/>
  </w:num>
  <w:num w:numId="5">
    <w:abstractNumId w:val="6"/>
  </w:num>
  <w:num w:numId="6">
    <w:abstractNumId w:val="5"/>
  </w:num>
  <w:num w:numId="7">
    <w:abstractNumId w:val="13"/>
  </w:num>
  <w:num w:numId="8">
    <w:abstractNumId w:val="10"/>
  </w:num>
  <w:num w:numId="9">
    <w:abstractNumId w:val="14"/>
  </w:num>
  <w:num w:numId="10">
    <w:abstractNumId w:val="25"/>
  </w:num>
  <w:num w:numId="11">
    <w:abstractNumId w:val="23"/>
  </w:num>
  <w:num w:numId="12">
    <w:abstractNumId w:val="36"/>
  </w:num>
  <w:num w:numId="13">
    <w:abstractNumId w:val="12"/>
  </w:num>
  <w:num w:numId="14">
    <w:abstractNumId w:val="17"/>
  </w:num>
  <w:num w:numId="15">
    <w:abstractNumId w:val="27"/>
  </w:num>
  <w:num w:numId="16">
    <w:abstractNumId w:val="29"/>
  </w:num>
  <w:num w:numId="17">
    <w:abstractNumId w:val="1"/>
  </w:num>
  <w:num w:numId="18">
    <w:abstractNumId w:val="7"/>
  </w:num>
  <w:num w:numId="19">
    <w:abstractNumId w:val="19"/>
  </w:num>
  <w:num w:numId="20">
    <w:abstractNumId w:val="34"/>
  </w:num>
  <w:num w:numId="21">
    <w:abstractNumId w:val="0"/>
  </w:num>
  <w:num w:numId="22">
    <w:abstractNumId w:val="28"/>
  </w:num>
  <w:num w:numId="23">
    <w:abstractNumId w:val="3"/>
  </w:num>
  <w:num w:numId="24">
    <w:abstractNumId w:val="22"/>
  </w:num>
  <w:num w:numId="25">
    <w:abstractNumId w:val="18"/>
  </w:num>
  <w:num w:numId="26">
    <w:abstractNumId w:val="2"/>
  </w:num>
  <w:num w:numId="27">
    <w:abstractNumId w:val="24"/>
  </w:num>
  <w:num w:numId="28">
    <w:abstractNumId w:val="26"/>
  </w:num>
  <w:num w:numId="29">
    <w:abstractNumId w:val="21"/>
  </w:num>
  <w:num w:numId="30">
    <w:abstractNumId w:val="15"/>
  </w:num>
  <w:num w:numId="31">
    <w:abstractNumId w:val="20"/>
  </w:num>
  <w:num w:numId="32">
    <w:abstractNumId w:val="8"/>
  </w:num>
  <w:num w:numId="33">
    <w:abstractNumId w:val="16"/>
  </w:num>
  <w:num w:numId="34">
    <w:abstractNumId w:val="32"/>
  </w:num>
  <w:num w:numId="35">
    <w:abstractNumId w:val="33"/>
  </w:num>
  <w:num w:numId="36">
    <w:abstractNumId w:val="11"/>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BF2072"/>
    <w:rsid w:val="000065FC"/>
    <w:rsid w:val="00050602"/>
    <w:rsid w:val="000D2D95"/>
    <w:rsid w:val="0012656F"/>
    <w:rsid w:val="001C06E2"/>
    <w:rsid w:val="00226D94"/>
    <w:rsid w:val="00244097"/>
    <w:rsid w:val="00281B79"/>
    <w:rsid w:val="00307A39"/>
    <w:rsid w:val="003D78F1"/>
    <w:rsid w:val="00402C34"/>
    <w:rsid w:val="004248A7"/>
    <w:rsid w:val="0048521D"/>
    <w:rsid w:val="0063414E"/>
    <w:rsid w:val="007A0E8A"/>
    <w:rsid w:val="007E0E25"/>
    <w:rsid w:val="007F66CE"/>
    <w:rsid w:val="0083504A"/>
    <w:rsid w:val="00857441"/>
    <w:rsid w:val="00A778E0"/>
    <w:rsid w:val="00AE3F68"/>
    <w:rsid w:val="00B23FCC"/>
    <w:rsid w:val="00B5794B"/>
    <w:rsid w:val="00B67F2F"/>
    <w:rsid w:val="00BF2072"/>
    <w:rsid w:val="00CF55C3"/>
    <w:rsid w:val="00D16525"/>
    <w:rsid w:val="00D33C70"/>
    <w:rsid w:val="00D5765E"/>
    <w:rsid w:val="00DB5552"/>
    <w:rsid w:val="00DC0930"/>
    <w:rsid w:val="00E13190"/>
    <w:rsid w:val="00F04309"/>
    <w:rsid w:val="00F2212A"/>
    <w:rsid w:val="00FA5FD6"/>
  </w:rsids>
  <m:mathPr>
    <m:mathFont m:val="Gill Sans"/>
    <m:brkBin m:val="before"/>
    <m:brkBinSub m:val="--"/>
    <m:smallFrac/>
    <m:dispDe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309"/>
    <w:rPr>
      <w:rFonts w:ascii="Gill Sans" w:hAnsi="Gill San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5B6F57"/>
    <w:pPr>
      <w:ind w:left="7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441458471">
      <w:bodyDiv w:val="1"/>
      <w:marLeft w:val="0"/>
      <w:marRight w:val="0"/>
      <w:marTop w:val="0"/>
      <w:marBottom w:val="0"/>
      <w:divBdr>
        <w:top w:val="none" w:sz="0" w:space="0" w:color="auto"/>
        <w:left w:val="none" w:sz="0" w:space="0" w:color="auto"/>
        <w:bottom w:val="none" w:sz="0" w:space="0" w:color="auto"/>
        <w:right w:val="none" w:sz="0" w:space="0" w:color="auto"/>
      </w:divBdr>
      <w:divsChild>
        <w:div w:id="148637630">
          <w:marLeft w:val="0"/>
          <w:marRight w:val="0"/>
          <w:marTop w:val="0"/>
          <w:marBottom w:val="0"/>
          <w:divBdr>
            <w:top w:val="none" w:sz="0" w:space="0" w:color="auto"/>
            <w:left w:val="none" w:sz="0" w:space="0" w:color="auto"/>
            <w:bottom w:val="none" w:sz="0" w:space="0" w:color="auto"/>
            <w:right w:val="none" w:sz="0" w:space="0" w:color="auto"/>
          </w:divBdr>
          <w:divsChild>
            <w:div w:id="1240215442">
              <w:marLeft w:val="0"/>
              <w:marRight w:val="0"/>
              <w:marTop w:val="0"/>
              <w:marBottom w:val="0"/>
              <w:divBdr>
                <w:top w:val="none" w:sz="0" w:space="0" w:color="auto"/>
                <w:left w:val="none" w:sz="0" w:space="0" w:color="auto"/>
                <w:bottom w:val="none" w:sz="0" w:space="0" w:color="auto"/>
                <w:right w:val="none" w:sz="0" w:space="0" w:color="auto"/>
              </w:divBdr>
              <w:divsChild>
                <w:div w:id="131871863">
                  <w:marLeft w:val="0"/>
                  <w:marRight w:val="0"/>
                  <w:marTop w:val="0"/>
                  <w:marBottom w:val="0"/>
                  <w:divBdr>
                    <w:top w:val="none" w:sz="0" w:space="0" w:color="auto"/>
                    <w:left w:val="none" w:sz="0" w:space="0" w:color="auto"/>
                    <w:bottom w:val="none" w:sz="0" w:space="0" w:color="auto"/>
                    <w:right w:val="none" w:sz="0" w:space="0" w:color="auto"/>
                  </w:divBdr>
                  <w:divsChild>
                    <w:div w:id="2070838488">
                      <w:marLeft w:val="0"/>
                      <w:marRight w:val="0"/>
                      <w:marTop w:val="0"/>
                      <w:marBottom w:val="0"/>
                      <w:divBdr>
                        <w:top w:val="none" w:sz="0" w:space="0" w:color="auto"/>
                        <w:left w:val="none" w:sz="0" w:space="0" w:color="auto"/>
                        <w:bottom w:val="none" w:sz="0" w:space="0" w:color="auto"/>
                        <w:right w:val="none" w:sz="0" w:space="0" w:color="auto"/>
                      </w:divBdr>
                      <w:divsChild>
                        <w:div w:id="4139647">
                          <w:marLeft w:val="0"/>
                          <w:marRight w:val="0"/>
                          <w:marTop w:val="0"/>
                          <w:marBottom w:val="0"/>
                          <w:divBdr>
                            <w:top w:val="none" w:sz="0" w:space="0" w:color="auto"/>
                            <w:left w:val="none" w:sz="0" w:space="0" w:color="auto"/>
                            <w:bottom w:val="none" w:sz="0" w:space="0" w:color="auto"/>
                            <w:right w:val="none" w:sz="0" w:space="0" w:color="auto"/>
                          </w:divBdr>
                        </w:div>
                        <w:div w:id="604114943">
                          <w:marLeft w:val="0"/>
                          <w:marRight w:val="0"/>
                          <w:marTop w:val="0"/>
                          <w:marBottom w:val="0"/>
                          <w:divBdr>
                            <w:top w:val="none" w:sz="0" w:space="0" w:color="auto"/>
                            <w:left w:val="none" w:sz="0" w:space="0" w:color="auto"/>
                            <w:bottom w:val="none" w:sz="0" w:space="0" w:color="auto"/>
                            <w:right w:val="none" w:sz="0" w:space="0" w:color="auto"/>
                          </w:divBdr>
                        </w:div>
                        <w:div w:id="801969056">
                          <w:marLeft w:val="0"/>
                          <w:marRight w:val="0"/>
                          <w:marTop w:val="0"/>
                          <w:marBottom w:val="0"/>
                          <w:divBdr>
                            <w:top w:val="none" w:sz="0" w:space="0" w:color="auto"/>
                            <w:left w:val="none" w:sz="0" w:space="0" w:color="auto"/>
                            <w:bottom w:val="none" w:sz="0" w:space="0" w:color="auto"/>
                            <w:right w:val="none" w:sz="0" w:space="0" w:color="auto"/>
                          </w:divBdr>
                        </w:div>
                        <w:div w:id="1102188789">
                          <w:marLeft w:val="0"/>
                          <w:marRight w:val="0"/>
                          <w:marTop w:val="0"/>
                          <w:marBottom w:val="0"/>
                          <w:divBdr>
                            <w:top w:val="none" w:sz="0" w:space="0" w:color="auto"/>
                            <w:left w:val="none" w:sz="0" w:space="0" w:color="auto"/>
                            <w:bottom w:val="none" w:sz="0" w:space="0" w:color="auto"/>
                            <w:right w:val="none" w:sz="0" w:space="0" w:color="auto"/>
                          </w:divBdr>
                        </w:div>
                        <w:div w:id="1714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43101">
      <w:bodyDiv w:val="1"/>
      <w:marLeft w:val="0"/>
      <w:marRight w:val="0"/>
      <w:marTop w:val="0"/>
      <w:marBottom w:val="0"/>
      <w:divBdr>
        <w:top w:val="none" w:sz="0" w:space="0" w:color="auto"/>
        <w:left w:val="none" w:sz="0" w:space="0" w:color="auto"/>
        <w:bottom w:val="none" w:sz="0" w:space="0" w:color="auto"/>
        <w:right w:val="none" w:sz="0" w:space="0" w:color="auto"/>
      </w:divBdr>
    </w:div>
    <w:div w:id="947199376">
      <w:bodyDiv w:val="1"/>
      <w:marLeft w:val="0"/>
      <w:marRight w:val="0"/>
      <w:marTop w:val="0"/>
      <w:marBottom w:val="0"/>
      <w:divBdr>
        <w:top w:val="none" w:sz="0" w:space="0" w:color="auto"/>
        <w:left w:val="none" w:sz="0" w:space="0" w:color="auto"/>
        <w:bottom w:val="none" w:sz="0" w:space="0" w:color="auto"/>
        <w:right w:val="none" w:sz="0" w:space="0" w:color="auto"/>
      </w:divBdr>
    </w:div>
    <w:div w:id="1130246292">
      <w:bodyDiv w:val="1"/>
      <w:marLeft w:val="0"/>
      <w:marRight w:val="0"/>
      <w:marTop w:val="0"/>
      <w:marBottom w:val="0"/>
      <w:divBdr>
        <w:top w:val="none" w:sz="0" w:space="0" w:color="auto"/>
        <w:left w:val="none" w:sz="0" w:space="0" w:color="auto"/>
        <w:bottom w:val="none" w:sz="0" w:space="0" w:color="auto"/>
        <w:right w:val="none" w:sz="0" w:space="0" w:color="auto"/>
      </w:divBdr>
      <w:divsChild>
        <w:div w:id="600526925">
          <w:marLeft w:val="0"/>
          <w:marRight w:val="0"/>
          <w:marTop w:val="0"/>
          <w:marBottom w:val="0"/>
          <w:divBdr>
            <w:top w:val="none" w:sz="0" w:space="0" w:color="auto"/>
            <w:left w:val="none" w:sz="0" w:space="0" w:color="auto"/>
            <w:bottom w:val="none" w:sz="0" w:space="0" w:color="auto"/>
            <w:right w:val="none" w:sz="0" w:space="0" w:color="auto"/>
          </w:divBdr>
          <w:divsChild>
            <w:div w:id="611328135">
              <w:marLeft w:val="0"/>
              <w:marRight w:val="0"/>
              <w:marTop w:val="0"/>
              <w:marBottom w:val="0"/>
              <w:divBdr>
                <w:top w:val="none" w:sz="0" w:space="0" w:color="auto"/>
                <w:left w:val="none" w:sz="0" w:space="0" w:color="auto"/>
                <w:bottom w:val="none" w:sz="0" w:space="0" w:color="auto"/>
                <w:right w:val="none" w:sz="0" w:space="0" w:color="auto"/>
              </w:divBdr>
            </w:div>
            <w:div w:id="1277297735">
              <w:marLeft w:val="0"/>
              <w:marRight w:val="0"/>
              <w:marTop w:val="0"/>
              <w:marBottom w:val="0"/>
              <w:divBdr>
                <w:top w:val="none" w:sz="0" w:space="0" w:color="auto"/>
                <w:left w:val="none" w:sz="0" w:space="0" w:color="auto"/>
                <w:bottom w:val="none" w:sz="0" w:space="0" w:color="auto"/>
                <w:right w:val="none" w:sz="0" w:space="0" w:color="auto"/>
              </w:divBdr>
            </w:div>
            <w:div w:id="21410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0224">
      <w:bodyDiv w:val="1"/>
      <w:marLeft w:val="0"/>
      <w:marRight w:val="0"/>
      <w:marTop w:val="0"/>
      <w:marBottom w:val="0"/>
      <w:divBdr>
        <w:top w:val="none" w:sz="0" w:space="0" w:color="auto"/>
        <w:left w:val="none" w:sz="0" w:space="0" w:color="auto"/>
        <w:bottom w:val="none" w:sz="0" w:space="0" w:color="auto"/>
        <w:right w:val="none" w:sz="0" w:space="0" w:color="auto"/>
      </w:divBdr>
    </w:div>
    <w:div w:id="1811897999">
      <w:bodyDiv w:val="1"/>
      <w:marLeft w:val="0"/>
      <w:marRight w:val="0"/>
      <w:marTop w:val="0"/>
      <w:marBottom w:val="0"/>
      <w:divBdr>
        <w:top w:val="none" w:sz="0" w:space="0" w:color="auto"/>
        <w:left w:val="none" w:sz="0" w:space="0" w:color="auto"/>
        <w:bottom w:val="none" w:sz="0" w:space="0" w:color="auto"/>
        <w:right w:val="none" w:sz="0" w:space="0" w:color="auto"/>
      </w:divBdr>
      <w:divsChild>
        <w:div w:id="199079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CITYPARKS ADMINISTRATION TEAM MEETING</vt:lpstr>
    </vt:vector>
  </TitlesOfParts>
  <Company>Brighton &amp; Hove City Council</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CITYPARKS ADMINISTRATION TEAM MEETING</dc:title>
  <dc:creator>BenjaminAnnis</dc:creator>
  <cp:lastModifiedBy>Allan Brown</cp:lastModifiedBy>
  <cp:revision>3</cp:revision>
  <dcterms:created xsi:type="dcterms:W3CDTF">2014-12-16T18:17:00Z</dcterms:created>
  <dcterms:modified xsi:type="dcterms:W3CDTF">2014-12-16T18:21:00Z</dcterms:modified>
</cp:coreProperties>
</file>